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1A588C" w14:textId="77777777" w:rsidR="002E6322" w:rsidRPr="002656FD" w:rsidRDefault="002E6322" w:rsidP="002E6322">
      <w:pPr>
        <w:spacing w:after="0" w:line="271" w:lineRule="auto"/>
        <w:rPr>
          <w:rFonts w:ascii="Calibri" w:eastAsia="Times New Roman" w:hAnsi="Calibri" w:cs="Times New Roman"/>
          <w:kern w:val="0"/>
          <w14:ligatures w14:val="none"/>
        </w:rPr>
      </w:pPr>
    </w:p>
    <w:p w14:paraId="53C3F3A9" w14:textId="4CA13E14" w:rsidR="002E6322" w:rsidRPr="002656FD" w:rsidRDefault="002E6322" w:rsidP="002E6322">
      <w:pPr>
        <w:keepNext/>
        <w:keepLines/>
        <w:spacing w:after="0" w:line="271" w:lineRule="auto"/>
        <w:jc w:val="center"/>
        <w:outlineLvl w:val="0"/>
        <w:rPr>
          <w:rFonts w:ascii="Arial" w:eastAsia="Calibri" w:hAnsi="Arial" w:cs="Arial"/>
          <w:b/>
          <w:bCs/>
          <w:kern w:val="0"/>
          <w:sz w:val="28"/>
          <w:szCs w:val="28"/>
          <w14:ligatures w14:val="none"/>
        </w:rPr>
      </w:pPr>
      <w:r w:rsidRPr="002656FD">
        <w:rPr>
          <w:rFonts w:ascii="Arial" w:eastAsia="Calibri" w:hAnsi="Arial" w:cs="Arial"/>
          <w:b/>
          <w:bCs/>
          <w:kern w:val="0"/>
          <w:sz w:val="28"/>
          <w:szCs w:val="28"/>
          <w14:ligatures w14:val="none"/>
        </w:rPr>
        <w:t>UCHWAŁA NR</w:t>
      </w:r>
      <w:r>
        <w:rPr>
          <w:rFonts w:ascii="Arial" w:eastAsia="Calibri" w:hAnsi="Arial" w:cs="Arial"/>
          <w:b/>
          <w:bCs/>
          <w:kern w:val="0"/>
          <w:sz w:val="28"/>
          <w:szCs w:val="28"/>
          <w14:ligatures w14:val="none"/>
        </w:rPr>
        <w:t xml:space="preserve"> 227</w:t>
      </w:r>
      <w:r w:rsidRPr="002656FD">
        <w:rPr>
          <w:rFonts w:ascii="Arial" w:eastAsia="Calibri" w:hAnsi="Arial" w:cs="Arial"/>
          <w:b/>
          <w:bCs/>
          <w:kern w:val="0"/>
          <w:sz w:val="28"/>
          <w:szCs w:val="28"/>
          <w14:ligatures w14:val="none"/>
        </w:rPr>
        <w:t>/202</w:t>
      </w:r>
      <w:r>
        <w:rPr>
          <w:rFonts w:ascii="Arial" w:eastAsia="Calibri" w:hAnsi="Arial" w:cs="Arial"/>
          <w:b/>
          <w:bCs/>
          <w:kern w:val="0"/>
          <w:sz w:val="28"/>
          <w:szCs w:val="28"/>
          <w14:ligatures w14:val="none"/>
        </w:rPr>
        <w:t>5</w:t>
      </w:r>
    </w:p>
    <w:p w14:paraId="1F677D87" w14:textId="77777777" w:rsidR="002E6322" w:rsidRPr="002656FD" w:rsidRDefault="002E6322" w:rsidP="002E6322">
      <w:pPr>
        <w:keepNext/>
        <w:keepLines/>
        <w:spacing w:after="0" w:line="271" w:lineRule="auto"/>
        <w:jc w:val="center"/>
        <w:outlineLvl w:val="0"/>
        <w:rPr>
          <w:rFonts w:ascii="Arial" w:eastAsia="Calibri" w:hAnsi="Arial" w:cs="Arial"/>
          <w:b/>
          <w:bCs/>
          <w:kern w:val="0"/>
          <w:sz w:val="28"/>
          <w:szCs w:val="28"/>
          <w14:ligatures w14:val="none"/>
        </w:rPr>
      </w:pPr>
      <w:r w:rsidRPr="002656FD">
        <w:rPr>
          <w:rFonts w:ascii="Arial" w:eastAsia="Calibri" w:hAnsi="Arial" w:cs="Arial"/>
          <w:b/>
          <w:bCs/>
          <w:kern w:val="0"/>
          <w:sz w:val="28"/>
          <w:szCs w:val="28"/>
          <w14:ligatures w14:val="none"/>
        </w:rPr>
        <w:t>ZARZĄDU POWIATU CHOSZCZEŃSKIEGO</w:t>
      </w:r>
    </w:p>
    <w:p w14:paraId="6047636E" w14:textId="33D9149D" w:rsidR="002E6322" w:rsidRPr="002656FD" w:rsidRDefault="002E6322" w:rsidP="002E6322">
      <w:pPr>
        <w:keepNext/>
        <w:keepLines/>
        <w:spacing w:after="0" w:line="271" w:lineRule="auto"/>
        <w:jc w:val="center"/>
        <w:outlineLvl w:val="0"/>
        <w:rPr>
          <w:rFonts w:ascii="Arial" w:eastAsia="Calibri" w:hAnsi="Arial" w:cs="Arial"/>
          <w:bCs/>
          <w:kern w:val="0"/>
          <w:sz w:val="28"/>
          <w:szCs w:val="28"/>
          <w14:ligatures w14:val="none"/>
        </w:rPr>
      </w:pPr>
      <w:r w:rsidRPr="002656FD">
        <w:rPr>
          <w:rFonts w:ascii="Arial" w:eastAsia="Calibri" w:hAnsi="Arial" w:cs="Arial"/>
          <w:bCs/>
          <w:kern w:val="0"/>
          <w:sz w:val="28"/>
          <w:szCs w:val="28"/>
          <w14:ligatures w14:val="none"/>
        </w:rPr>
        <w:t>z dnia</w:t>
      </w:r>
      <w:r>
        <w:rPr>
          <w:rFonts w:ascii="Arial" w:eastAsia="Calibri" w:hAnsi="Arial" w:cs="Arial"/>
          <w:bCs/>
          <w:kern w:val="0"/>
          <w:sz w:val="28"/>
          <w:szCs w:val="28"/>
          <w14:ligatures w14:val="none"/>
        </w:rPr>
        <w:t xml:space="preserve"> 9 października </w:t>
      </w:r>
      <w:r w:rsidRPr="002656FD">
        <w:rPr>
          <w:rFonts w:ascii="Arial" w:eastAsia="Calibri" w:hAnsi="Arial" w:cs="Arial"/>
          <w:bCs/>
          <w:kern w:val="0"/>
          <w:sz w:val="28"/>
          <w:szCs w:val="28"/>
          <w14:ligatures w14:val="none"/>
        </w:rPr>
        <w:t>202</w:t>
      </w:r>
      <w:r>
        <w:rPr>
          <w:rFonts w:ascii="Arial" w:eastAsia="Calibri" w:hAnsi="Arial" w:cs="Arial"/>
          <w:bCs/>
          <w:kern w:val="0"/>
          <w:sz w:val="28"/>
          <w:szCs w:val="28"/>
          <w14:ligatures w14:val="none"/>
        </w:rPr>
        <w:t>5</w:t>
      </w:r>
      <w:r w:rsidRPr="002656FD">
        <w:rPr>
          <w:rFonts w:ascii="Arial" w:eastAsia="Calibri" w:hAnsi="Arial" w:cs="Arial"/>
          <w:bCs/>
          <w:kern w:val="0"/>
          <w:sz w:val="28"/>
          <w:szCs w:val="28"/>
          <w14:ligatures w14:val="none"/>
        </w:rPr>
        <w:t xml:space="preserve"> r.</w:t>
      </w:r>
    </w:p>
    <w:p w14:paraId="2DBE666D" w14:textId="77777777" w:rsidR="002E6322" w:rsidRPr="002656FD" w:rsidRDefault="002E6322" w:rsidP="002E6322">
      <w:pPr>
        <w:spacing w:after="0" w:line="271" w:lineRule="auto"/>
        <w:jc w:val="center"/>
        <w:rPr>
          <w:rFonts w:ascii="Arial" w:eastAsia="Times New Roman" w:hAnsi="Arial" w:cs="Arial"/>
          <w:kern w:val="0"/>
          <w:sz w:val="20"/>
          <w:szCs w:val="20"/>
          <w14:ligatures w14:val="none"/>
        </w:rPr>
      </w:pPr>
    </w:p>
    <w:p w14:paraId="7C6C39E9" w14:textId="77777777" w:rsidR="002E6322" w:rsidRPr="002656FD" w:rsidRDefault="002E6322" w:rsidP="002E6322">
      <w:pPr>
        <w:keepNext/>
        <w:keepLines/>
        <w:spacing w:before="120" w:after="120" w:line="271" w:lineRule="auto"/>
        <w:jc w:val="both"/>
        <w:outlineLvl w:val="1"/>
        <w:rPr>
          <w:rFonts w:ascii="Arial" w:eastAsia="Calibri" w:hAnsi="Arial" w:cs="Arial"/>
          <w:b/>
          <w:bCs/>
          <w:kern w:val="0"/>
          <w:sz w:val="24"/>
          <w:szCs w:val="24"/>
          <w14:ligatures w14:val="none"/>
        </w:rPr>
      </w:pPr>
      <w:r w:rsidRPr="002656FD">
        <w:rPr>
          <w:rFonts w:ascii="Arial" w:eastAsia="Calibri" w:hAnsi="Arial" w:cs="Arial"/>
          <w:b/>
          <w:bCs/>
          <w:kern w:val="0"/>
          <w:sz w:val="24"/>
          <w:szCs w:val="24"/>
          <w14:ligatures w14:val="none"/>
        </w:rPr>
        <w:t>w sprawie ogłoszenia naboru kandydatów na członków komisji konkursowej do opiniowania ofert złożonych w otwartym konkursie ofert na realizację zadania publicznego pn. „Prowadzenie punktu nieodpłatnej pomocy prawnej oraz świadczenie nieodpłatnego poradnictwa obywatelskiego, a także edukacji prawnej na terenie Powiatu Choszczeńskiego w 202</w:t>
      </w:r>
      <w:r>
        <w:rPr>
          <w:rFonts w:ascii="Arial" w:eastAsia="Calibri" w:hAnsi="Arial" w:cs="Arial"/>
          <w:b/>
          <w:bCs/>
          <w:kern w:val="0"/>
          <w:sz w:val="24"/>
          <w:szCs w:val="24"/>
          <w14:ligatures w14:val="none"/>
        </w:rPr>
        <w:t>6</w:t>
      </w:r>
      <w:r w:rsidRPr="002656FD">
        <w:rPr>
          <w:rFonts w:ascii="Arial" w:eastAsia="Calibri" w:hAnsi="Arial" w:cs="Arial"/>
          <w:b/>
          <w:bCs/>
          <w:kern w:val="0"/>
          <w:sz w:val="24"/>
          <w:szCs w:val="24"/>
          <w14:ligatures w14:val="none"/>
        </w:rPr>
        <w:t xml:space="preserve"> r.”</w:t>
      </w:r>
    </w:p>
    <w:p w14:paraId="5EF6A970" w14:textId="77777777" w:rsidR="002E6322" w:rsidRPr="002656FD" w:rsidRDefault="002E6322" w:rsidP="002E6322">
      <w:pPr>
        <w:spacing w:before="120" w:after="120" w:line="271" w:lineRule="auto"/>
        <w:jc w:val="center"/>
        <w:rPr>
          <w:rFonts w:ascii="Arial" w:eastAsia="Times New Roman" w:hAnsi="Arial" w:cs="Arial"/>
          <w:b/>
          <w:bCs/>
          <w:kern w:val="0"/>
          <w:sz w:val="20"/>
          <w:szCs w:val="20"/>
          <w14:ligatures w14:val="none"/>
        </w:rPr>
      </w:pPr>
    </w:p>
    <w:p w14:paraId="37CF0907" w14:textId="77777777" w:rsidR="002E6322" w:rsidRPr="002656FD" w:rsidRDefault="002E6322" w:rsidP="002E6322">
      <w:pPr>
        <w:spacing w:before="120" w:after="120" w:line="271" w:lineRule="auto"/>
        <w:jc w:val="both"/>
        <w:rPr>
          <w:rFonts w:ascii="Arial" w:eastAsia="Times New Roman" w:hAnsi="Arial" w:cs="Arial"/>
          <w:kern w:val="0"/>
          <w:sz w:val="24"/>
          <w:szCs w:val="24"/>
          <w14:ligatures w14:val="none"/>
        </w:rPr>
      </w:pPr>
      <w:r w:rsidRPr="002656FD">
        <w:rPr>
          <w:rFonts w:ascii="Arial" w:eastAsia="Times New Roman" w:hAnsi="Arial" w:cs="Arial"/>
          <w:kern w:val="0"/>
          <w:sz w:val="24"/>
          <w:szCs w:val="24"/>
          <w14:ligatures w14:val="none"/>
        </w:rPr>
        <w:t xml:space="preserve"> </w:t>
      </w:r>
      <w:r w:rsidRPr="002656FD">
        <w:rPr>
          <w:rFonts w:ascii="Arial" w:eastAsia="Times New Roman" w:hAnsi="Arial" w:cs="Arial"/>
          <w:kern w:val="0"/>
          <w:sz w:val="24"/>
          <w:szCs w:val="24"/>
          <w14:ligatures w14:val="none"/>
        </w:rPr>
        <w:tab/>
        <w:t>Na podstawie art. 32 ust.1 ustawy z dnia 5 czerwca 1998 r. o samorządzie powiatowym (Dz. U. z 202</w:t>
      </w:r>
      <w:r>
        <w:rPr>
          <w:rFonts w:ascii="Arial" w:eastAsia="Times New Roman" w:hAnsi="Arial" w:cs="Arial"/>
          <w:kern w:val="0"/>
          <w:sz w:val="24"/>
          <w:szCs w:val="24"/>
          <w14:ligatures w14:val="none"/>
        </w:rPr>
        <w:t>4</w:t>
      </w:r>
      <w:r w:rsidRPr="002656FD">
        <w:rPr>
          <w:rFonts w:ascii="Arial" w:eastAsia="Times New Roman" w:hAnsi="Arial" w:cs="Arial"/>
          <w:kern w:val="0"/>
          <w:sz w:val="24"/>
          <w:szCs w:val="24"/>
          <w14:ligatures w14:val="none"/>
        </w:rPr>
        <w:t xml:space="preserve"> r., poz. 1</w:t>
      </w:r>
      <w:r>
        <w:rPr>
          <w:rFonts w:ascii="Arial" w:eastAsia="Times New Roman" w:hAnsi="Arial" w:cs="Arial"/>
          <w:kern w:val="0"/>
          <w:sz w:val="24"/>
          <w:szCs w:val="24"/>
          <w14:ligatures w14:val="none"/>
        </w:rPr>
        <w:t>07</w:t>
      </w:r>
      <w:r w:rsidRPr="002656FD">
        <w:rPr>
          <w:rFonts w:ascii="Arial" w:eastAsia="Times New Roman" w:hAnsi="Arial" w:cs="Arial"/>
          <w:kern w:val="0"/>
          <w:sz w:val="24"/>
          <w:szCs w:val="24"/>
          <w14:ligatures w14:val="none"/>
        </w:rPr>
        <w:t>) oraz art. 15 ust. 2a, 2d ustawy z dnia 24 kwietnia 2003 r. o działalności pożytku publicznego i o wolontariacie (Dz.</w:t>
      </w:r>
      <w:r>
        <w:rPr>
          <w:rFonts w:ascii="Arial" w:eastAsia="Times New Roman" w:hAnsi="Arial" w:cs="Arial"/>
          <w:kern w:val="0"/>
          <w:sz w:val="24"/>
          <w:szCs w:val="24"/>
          <w14:ligatures w14:val="none"/>
        </w:rPr>
        <w:t xml:space="preserve"> </w:t>
      </w:r>
      <w:r w:rsidRPr="002656FD">
        <w:rPr>
          <w:rFonts w:ascii="Arial" w:eastAsia="Times New Roman" w:hAnsi="Arial" w:cs="Arial"/>
          <w:kern w:val="0"/>
          <w:sz w:val="24"/>
          <w:szCs w:val="24"/>
          <w14:ligatures w14:val="none"/>
        </w:rPr>
        <w:t>U. z 202</w:t>
      </w:r>
      <w:r>
        <w:rPr>
          <w:rFonts w:ascii="Arial" w:eastAsia="Times New Roman" w:hAnsi="Arial" w:cs="Arial"/>
          <w:kern w:val="0"/>
          <w:sz w:val="24"/>
          <w:szCs w:val="24"/>
          <w14:ligatures w14:val="none"/>
        </w:rPr>
        <w:t>5</w:t>
      </w:r>
      <w:r w:rsidRPr="002656FD">
        <w:rPr>
          <w:rFonts w:ascii="Arial" w:eastAsia="Times New Roman" w:hAnsi="Arial" w:cs="Arial"/>
          <w:kern w:val="0"/>
          <w:sz w:val="24"/>
          <w:szCs w:val="24"/>
          <w14:ligatures w14:val="none"/>
        </w:rPr>
        <w:t xml:space="preserve"> r., poz. </w:t>
      </w:r>
      <w:r>
        <w:rPr>
          <w:rFonts w:ascii="Arial" w:eastAsia="Times New Roman" w:hAnsi="Arial" w:cs="Arial"/>
          <w:kern w:val="0"/>
          <w:sz w:val="24"/>
          <w:szCs w:val="24"/>
          <w14:ligatures w14:val="none"/>
        </w:rPr>
        <w:t>1338</w:t>
      </w:r>
      <w:r w:rsidRPr="002656FD">
        <w:rPr>
          <w:rFonts w:ascii="Arial" w:eastAsia="Times New Roman" w:hAnsi="Arial" w:cs="Arial"/>
          <w:kern w:val="0"/>
          <w:sz w:val="24"/>
          <w:szCs w:val="24"/>
          <w14:ligatures w14:val="none"/>
        </w:rPr>
        <w:t>), Zarząd Powiatu Choszczeńskiego uchwala, co następuje:</w:t>
      </w:r>
    </w:p>
    <w:p w14:paraId="1C9A1521" w14:textId="77777777" w:rsidR="002E6322" w:rsidRPr="002656FD" w:rsidRDefault="002E6322" w:rsidP="002E6322">
      <w:pPr>
        <w:jc w:val="both"/>
        <w:rPr>
          <w:rFonts w:ascii="Arial" w:eastAsia="Times New Roman" w:hAnsi="Arial" w:cs="Arial"/>
          <w:kern w:val="0"/>
          <w:sz w:val="24"/>
          <w:szCs w:val="24"/>
          <w14:ligatures w14:val="none"/>
        </w:rPr>
      </w:pPr>
      <w:r w:rsidRPr="002656FD">
        <w:rPr>
          <w:rFonts w:ascii="Arial" w:eastAsia="Times New Roman" w:hAnsi="Arial" w:cs="Arial"/>
          <w:kern w:val="0"/>
          <w:sz w:val="24"/>
          <w:szCs w:val="24"/>
          <w14:ligatures w14:val="none"/>
        </w:rPr>
        <w:tab/>
        <w:t xml:space="preserve"> §1. Ogłasza się nabór kandydatów na członków komisji konkursowej wskazanych przez organizacje pozarządowe lub podmioty wymienione w art. 3 ust. 3 ustawy z dnia 24 kwietnia 2003 r. o działalności pożytku publicznego i o wolontariacie (Dz. U z 202</w:t>
      </w:r>
      <w:r>
        <w:rPr>
          <w:rFonts w:ascii="Arial" w:eastAsia="Times New Roman" w:hAnsi="Arial" w:cs="Arial"/>
          <w:kern w:val="0"/>
          <w:sz w:val="24"/>
          <w:szCs w:val="24"/>
          <w14:ligatures w14:val="none"/>
        </w:rPr>
        <w:t>5</w:t>
      </w:r>
      <w:r w:rsidRPr="002656FD">
        <w:rPr>
          <w:rFonts w:ascii="Arial" w:eastAsia="Times New Roman" w:hAnsi="Arial" w:cs="Arial"/>
          <w:kern w:val="0"/>
          <w:sz w:val="24"/>
          <w:szCs w:val="24"/>
          <w14:ligatures w14:val="none"/>
        </w:rPr>
        <w:t xml:space="preserve"> r., poz. </w:t>
      </w:r>
      <w:r>
        <w:rPr>
          <w:rFonts w:ascii="Arial" w:eastAsia="Times New Roman" w:hAnsi="Arial" w:cs="Arial"/>
          <w:kern w:val="0"/>
          <w:sz w:val="24"/>
          <w:szCs w:val="24"/>
          <w14:ligatures w14:val="none"/>
        </w:rPr>
        <w:t>1338</w:t>
      </w:r>
      <w:r w:rsidRPr="002656FD">
        <w:rPr>
          <w:rFonts w:ascii="Arial" w:eastAsia="Times New Roman" w:hAnsi="Arial" w:cs="Arial"/>
          <w:kern w:val="0"/>
          <w:sz w:val="24"/>
          <w:szCs w:val="24"/>
          <w14:ligatures w14:val="none"/>
        </w:rPr>
        <w:t>), do opiniowania ofert złożonych w otwartym konkursie ofert na realizację zadania publicznego pn. „Prowadzenie punktu nieodpłatnej pomocy prawnej oraz świadczenie nieodpłatnego poradnictwa obywatelskiego, a także edukacji prawnej na terenie Powiatu Choszczeńskiego w 202</w:t>
      </w:r>
      <w:r>
        <w:rPr>
          <w:rFonts w:ascii="Arial" w:eastAsia="Times New Roman" w:hAnsi="Arial" w:cs="Arial"/>
          <w:kern w:val="0"/>
          <w:sz w:val="24"/>
          <w:szCs w:val="24"/>
          <w14:ligatures w14:val="none"/>
        </w:rPr>
        <w:t>6</w:t>
      </w:r>
      <w:r w:rsidRPr="002656FD">
        <w:rPr>
          <w:rFonts w:ascii="Arial" w:eastAsia="Times New Roman" w:hAnsi="Arial" w:cs="Arial"/>
          <w:kern w:val="0"/>
          <w:sz w:val="24"/>
          <w:szCs w:val="24"/>
          <w14:ligatures w14:val="none"/>
        </w:rPr>
        <w:t xml:space="preserve"> r.“</w:t>
      </w:r>
    </w:p>
    <w:p w14:paraId="5E2966AF" w14:textId="77777777" w:rsidR="002E6322" w:rsidRPr="002656FD" w:rsidRDefault="002E6322" w:rsidP="002E6322">
      <w:pPr>
        <w:spacing w:before="120" w:after="120" w:line="271" w:lineRule="auto"/>
        <w:ind w:firstLine="708"/>
        <w:jc w:val="both"/>
        <w:rPr>
          <w:rFonts w:ascii="Arial" w:eastAsia="Times New Roman" w:hAnsi="Arial" w:cs="Arial"/>
          <w:kern w:val="0"/>
          <w:sz w:val="24"/>
          <w:szCs w:val="24"/>
          <w14:ligatures w14:val="none"/>
        </w:rPr>
      </w:pPr>
      <w:r w:rsidRPr="002656FD">
        <w:rPr>
          <w:rFonts w:ascii="Arial" w:eastAsia="Times New Roman" w:hAnsi="Arial" w:cs="Arial"/>
          <w:kern w:val="0"/>
          <w:sz w:val="24"/>
          <w:szCs w:val="24"/>
          <w14:ligatures w14:val="none"/>
        </w:rPr>
        <w:t>§ 2. 1. Ogłoszenie o naborze kandydatów na członków komisji konkursowej, o  którym mowa w § 1. stanowi załącznik do niniejszej uchwały.</w:t>
      </w:r>
    </w:p>
    <w:p w14:paraId="75551D4A" w14:textId="77777777" w:rsidR="002E6322" w:rsidRPr="002656FD" w:rsidRDefault="002E6322" w:rsidP="002E6322">
      <w:pPr>
        <w:spacing w:before="120" w:after="120" w:line="271" w:lineRule="auto"/>
        <w:ind w:firstLine="708"/>
        <w:jc w:val="both"/>
        <w:rPr>
          <w:rFonts w:ascii="Arial" w:eastAsia="Times New Roman" w:hAnsi="Arial" w:cs="Arial"/>
          <w:kern w:val="0"/>
          <w:sz w:val="24"/>
          <w:szCs w:val="24"/>
          <w14:ligatures w14:val="none"/>
        </w:rPr>
      </w:pPr>
      <w:r w:rsidRPr="002656FD">
        <w:rPr>
          <w:rFonts w:ascii="Arial" w:eastAsia="Times New Roman" w:hAnsi="Arial" w:cs="Arial"/>
          <w:kern w:val="0"/>
          <w:sz w:val="24"/>
          <w:szCs w:val="24"/>
          <w14:ligatures w14:val="none"/>
        </w:rPr>
        <w:t xml:space="preserve">       2. Ogłoszenie o naborze kandydatów na członków komisji konkursowej, o którym mowa w ust. 1 postanawia się zamieścić na oficjalnej stronie internetowej Powiatu Choszczeńskiego, w Biuletynie Informacji Publicznej oraz na tablicy ogłoszeń Starostwa Powiatowego w Choszcznie, ul. Nadbrzeżna 2, 73-200 Choszczno. Zamieszczone ogłoszenie zawiera formularz zgłoszeniowy na członka Komisji Konkursowej. </w:t>
      </w:r>
    </w:p>
    <w:p w14:paraId="5D51984B" w14:textId="77777777" w:rsidR="002E6322" w:rsidRPr="002656FD" w:rsidRDefault="002E6322" w:rsidP="002E6322">
      <w:pPr>
        <w:spacing w:before="120" w:after="120" w:line="271" w:lineRule="auto"/>
        <w:ind w:firstLine="708"/>
        <w:jc w:val="both"/>
        <w:rPr>
          <w:rFonts w:ascii="Arial" w:eastAsia="Times New Roman" w:hAnsi="Arial" w:cs="Arial"/>
          <w:kern w:val="0"/>
          <w:sz w:val="24"/>
          <w:szCs w:val="24"/>
          <w14:ligatures w14:val="none"/>
        </w:rPr>
      </w:pPr>
      <w:r w:rsidRPr="002656FD">
        <w:rPr>
          <w:rFonts w:ascii="Arial" w:eastAsia="Times New Roman" w:hAnsi="Arial" w:cs="Arial"/>
          <w:kern w:val="0"/>
          <w:sz w:val="24"/>
          <w:szCs w:val="24"/>
          <w14:ligatures w14:val="none"/>
        </w:rPr>
        <w:t xml:space="preserve"> § 3. Nabór, o którym mowa w §1, przeprowadzony będzie w terminie od dnia </w:t>
      </w:r>
      <w:r w:rsidRPr="002656FD">
        <w:rPr>
          <w:rFonts w:ascii="Arial" w:eastAsia="Times New Roman" w:hAnsi="Arial" w:cs="Arial"/>
          <w:kern w:val="0"/>
          <w:sz w:val="24"/>
          <w:szCs w:val="24"/>
          <w14:ligatures w14:val="none"/>
        </w:rPr>
        <w:br/>
      </w:r>
      <w:r>
        <w:rPr>
          <w:rFonts w:ascii="Arial" w:eastAsia="Times New Roman" w:hAnsi="Arial" w:cs="Arial"/>
          <w:kern w:val="0"/>
          <w:sz w:val="24"/>
          <w:szCs w:val="24"/>
          <w14:ligatures w14:val="none"/>
        </w:rPr>
        <w:t xml:space="preserve">10 października </w:t>
      </w:r>
      <w:r w:rsidRPr="002656FD">
        <w:rPr>
          <w:rFonts w:ascii="Arial" w:eastAsia="Times New Roman" w:hAnsi="Arial" w:cs="Arial"/>
          <w:kern w:val="0"/>
          <w:sz w:val="24"/>
          <w:szCs w:val="24"/>
          <w14:ligatures w14:val="none"/>
        </w:rPr>
        <w:t>202</w:t>
      </w:r>
      <w:r>
        <w:rPr>
          <w:rFonts w:ascii="Arial" w:eastAsia="Times New Roman" w:hAnsi="Arial" w:cs="Arial"/>
          <w:kern w:val="0"/>
          <w:sz w:val="24"/>
          <w:szCs w:val="24"/>
          <w14:ligatures w14:val="none"/>
        </w:rPr>
        <w:t>5</w:t>
      </w:r>
      <w:r w:rsidRPr="002656FD">
        <w:rPr>
          <w:rFonts w:ascii="Arial" w:eastAsia="Times New Roman" w:hAnsi="Arial" w:cs="Arial"/>
          <w:kern w:val="0"/>
          <w:sz w:val="24"/>
          <w:szCs w:val="24"/>
          <w14:ligatures w14:val="none"/>
        </w:rPr>
        <w:t xml:space="preserve"> r. do dnia </w:t>
      </w:r>
      <w:r>
        <w:rPr>
          <w:rFonts w:ascii="Arial" w:eastAsia="Times New Roman" w:hAnsi="Arial" w:cs="Arial"/>
          <w:kern w:val="0"/>
          <w:sz w:val="24"/>
          <w:szCs w:val="24"/>
          <w14:ligatures w14:val="none"/>
        </w:rPr>
        <w:t xml:space="preserve">23 października </w:t>
      </w:r>
      <w:r w:rsidRPr="002656FD">
        <w:rPr>
          <w:rFonts w:ascii="Arial" w:eastAsia="Times New Roman" w:hAnsi="Arial" w:cs="Arial"/>
          <w:kern w:val="0"/>
          <w:sz w:val="24"/>
          <w:szCs w:val="24"/>
          <w14:ligatures w14:val="none"/>
        </w:rPr>
        <w:t>202</w:t>
      </w:r>
      <w:r>
        <w:rPr>
          <w:rFonts w:ascii="Arial" w:eastAsia="Times New Roman" w:hAnsi="Arial" w:cs="Arial"/>
          <w:kern w:val="0"/>
          <w:sz w:val="24"/>
          <w:szCs w:val="24"/>
          <w14:ligatures w14:val="none"/>
        </w:rPr>
        <w:t>5</w:t>
      </w:r>
      <w:r w:rsidRPr="002656FD">
        <w:rPr>
          <w:rFonts w:ascii="Arial" w:eastAsia="Times New Roman" w:hAnsi="Arial" w:cs="Arial"/>
          <w:kern w:val="0"/>
          <w:sz w:val="24"/>
          <w:szCs w:val="24"/>
          <w14:ligatures w14:val="none"/>
        </w:rPr>
        <w:t xml:space="preserve"> r. </w:t>
      </w:r>
    </w:p>
    <w:p w14:paraId="1E4C4B31" w14:textId="77777777" w:rsidR="002E6322" w:rsidRPr="002656FD" w:rsidRDefault="002E6322" w:rsidP="002E6322">
      <w:pPr>
        <w:spacing w:before="120" w:after="120" w:line="271" w:lineRule="auto"/>
        <w:ind w:firstLine="708"/>
        <w:jc w:val="both"/>
        <w:rPr>
          <w:rFonts w:ascii="Arial" w:eastAsia="Times New Roman" w:hAnsi="Arial" w:cs="Arial"/>
          <w:kern w:val="0"/>
          <w:sz w:val="24"/>
          <w:szCs w:val="24"/>
          <w14:ligatures w14:val="none"/>
        </w:rPr>
      </w:pPr>
      <w:r w:rsidRPr="002656FD">
        <w:rPr>
          <w:rFonts w:ascii="Arial" w:eastAsia="Times New Roman" w:hAnsi="Arial" w:cs="Arial"/>
          <w:kern w:val="0"/>
          <w:sz w:val="24"/>
          <w:szCs w:val="24"/>
          <w14:ligatures w14:val="none"/>
        </w:rPr>
        <w:t xml:space="preserve">§ 4. Wykonanie uchwały powierza się Staroście Choszczeńskiemu. </w:t>
      </w:r>
    </w:p>
    <w:p w14:paraId="6FED5763" w14:textId="77777777" w:rsidR="002E6322" w:rsidRPr="002656FD" w:rsidRDefault="002E6322" w:rsidP="002E6322">
      <w:pPr>
        <w:spacing w:before="120" w:after="120" w:line="271" w:lineRule="auto"/>
        <w:ind w:firstLine="708"/>
        <w:jc w:val="both"/>
        <w:rPr>
          <w:rFonts w:ascii="Arial" w:eastAsia="Times New Roman" w:hAnsi="Arial" w:cs="Arial"/>
          <w:kern w:val="0"/>
          <w:sz w:val="24"/>
          <w:szCs w:val="24"/>
          <w14:ligatures w14:val="none"/>
        </w:rPr>
      </w:pPr>
      <w:r w:rsidRPr="002656FD">
        <w:rPr>
          <w:rFonts w:ascii="Arial" w:eastAsia="Times New Roman" w:hAnsi="Arial" w:cs="Arial"/>
          <w:kern w:val="0"/>
          <w:sz w:val="24"/>
          <w:szCs w:val="24"/>
          <w14:ligatures w14:val="none"/>
        </w:rPr>
        <w:t xml:space="preserve">§ 5. Uchwała wchodzi w życie z dniem podjęcia. </w:t>
      </w:r>
    </w:p>
    <w:p w14:paraId="3A9580ED" w14:textId="77777777" w:rsidR="002E6322" w:rsidRDefault="002E6322" w:rsidP="002E6322">
      <w:pPr>
        <w:pStyle w:val="Default"/>
        <w:jc w:val="right"/>
      </w:pPr>
    </w:p>
    <w:p w14:paraId="75830E97" w14:textId="725B7B48" w:rsidR="002E6322" w:rsidRPr="000C5394" w:rsidRDefault="002E6322" w:rsidP="002E6322">
      <w:pPr>
        <w:pStyle w:val="Default"/>
        <w:jc w:val="right"/>
      </w:pPr>
      <w:r w:rsidRPr="000C5394">
        <w:t xml:space="preserve">PRZEWODNICZĄCA ZARZĄDU POWIATU </w:t>
      </w:r>
    </w:p>
    <w:p w14:paraId="3FD3A560" w14:textId="77777777" w:rsidR="002E6322" w:rsidRPr="000C5394" w:rsidRDefault="002E6322" w:rsidP="002E63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71" w:lineRule="auto"/>
        <w:jc w:val="center"/>
        <w:rPr>
          <w:rFonts w:ascii="Arial" w:eastAsia="Times New Roman" w:hAnsi="Arial" w:cs="Arial"/>
          <w:bCs/>
          <w:kern w:val="0"/>
          <w:sz w:val="24"/>
          <w:szCs w:val="24"/>
          <w:lang w:eastAsia="pl-PL"/>
          <w14:ligatures w14:val="none"/>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0C5394">
        <w:rPr>
          <w:rFonts w:ascii="Arial" w:hAnsi="Arial" w:cs="Arial"/>
          <w:sz w:val="24"/>
          <w:szCs w:val="24"/>
        </w:rPr>
        <w:t>/-/ mgr Wioletta Kaszak</w:t>
      </w:r>
    </w:p>
    <w:p w14:paraId="7F3E60D4" w14:textId="77777777" w:rsidR="002E6322" w:rsidRPr="002656FD" w:rsidRDefault="002E6322" w:rsidP="002E6322">
      <w:pPr>
        <w:spacing w:before="120" w:after="120" w:line="271" w:lineRule="auto"/>
        <w:ind w:firstLine="708"/>
        <w:jc w:val="both"/>
        <w:rPr>
          <w:rFonts w:ascii="Arial" w:eastAsia="Times New Roman" w:hAnsi="Arial" w:cs="Arial"/>
          <w:kern w:val="0"/>
          <w:sz w:val="20"/>
          <w:szCs w:val="20"/>
          <w14:ligatures w14:val="none"/>
        </w:rPr>
      </w:pPr>
    </w:p>
    <w:p w14:paraId="1715AC90" w14:textId="77777777" w:rsidR="002E6322" w:rsidRPr="002656FD" w:rsidRDefault="002E6322" w:rsidP="002E63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71" w:lineRule="auto"/>
        <w:jc w:val="both"/>
        <w:rPr>
          <w:rFonts w:ascii="Arial" w:eastAsia="Times New Roman" w:hAnsi="Arial" w:cs="Arial"/>
          <w:b/>
          <w:kern w:val="0"/>
          <w14:ligatures w14:val="none"/>
        </w:rPr>
      </w:pPr>
      <w:r w:rsidRPr="002656FD">
        <w:rPr>
          <w:rFonts w:ascii="Arial" w:eastAsia="Times New Roman" w:hAnsi="Arial" w:cs="Arial"/>
          <w:b/>
          <w:kern w:val="0"/>
          <w14:ligatures w14:val="none"/>
        </w:rPr>
        <w:tab/>
      </w:r>
      <w:r w:rsidRPr="002656FD">
        <w:rPr>
          <w:rFonts w:ascii="Arial" w:eastAsia="Times New Roman" w:hAnsi="Arial" w:cs="Arial"/>
          <w:b/>
          <w:kern w:val="0"/>
          <w14:ligatures w14:val="none"/>
        </w:rPr>
        <w:tab/>
      </w:r>
      <w:r w:rsidRPr="002656FD">
        <w:rPr>
          <w:rFonts w:ascii="Arial" w:eastAsia="Times New Roman" w:hAnsi="Arial" w:cs="Arial"/>
          <w:b/>
          <w:kern w:val="0"/>
          <w14:ligatures w14:val="none"/>
        </w:rPr>
        <w:tab/>
      </w:r>
      <w:r w:rsidRPr="002656FD">
        <w:rPr>
          <w:rFonts w:ascii="Arial" w:eastAsia="Times New Roman" w:hAnsi="Arial" w:cs="Arial"/>
          <w:b/>
          <w:kern w:val="0"/>
          <w14:ligatures w14:val="none"/>
        </w:rPr>
        <w:tab/>
      </w:r>
      <w:r w:rsidRPr="002656FD">
        <w:rPr>
          <w:rFonts w:ascii="Arial" w:eastAsia="Times New Roman" w:hAnsi="Arial" w:cs="Arial"/>
          <w:b/>
          <w:kern w:val="0"/>
          <w14:ligatures w14:val="none"/>
        </w:rPr>
        <w:tab/>
      </w:r>
      <w:r w:rsidRPr="002656FD">
        <w:rPr>
          <w:rFonts w:ascii="Arial" w:eastAsia="Times New Roman" w:hAnsi="Arial" w:cs="Arial"/>
          <w:b/>
          <w:kern w:val="0"/>
          <w14:ligatures w14:val="none"/>
        </w:rPr>
        <w:tab/>
      </w:r>
      <w:r w:rsidRPr="002656FD">
        <w:rPr>
          <w:rFonts w:ascii="Arial" w:eastAsia="Times New Roman" w:hAnsi="Arial" w:cs="Arial"/>
          <w:b/>
          <w:kern w:val="0"/>
          <w14:ligatures w14:val="none"/>
        </w:rPr>
        <w:tab/>
      </w:r>
    </w:p>
    <w:p w14:paraId="3589DA6B" w14:textId="77777777" w:rsidR="002E6322" w:rsidRPr="002656FD" w:rsidRDefault="002E6322" w:rsidP="002E6322">
      <w:pPr>
        <w:spacing w:before="120" w:after="120" w:line="271" w:lineRule="auto"/>
        <w:ind w:firstLine="708"/>
        <w:jc w:val="center"/>
        <w:rPr>
          <w:rFonts w:ascii="Arial" w:eastAsia="Times New Roman" w:hAnsi="Arial" w:cs="Arial"/>
          <w:kern w:val="0"/>
          <w:sz w:val="20"/>
          <w:szCs w:val="20"/>
          <w14:ligatures w14:val="none"/>
        </w:rPr>
      </w:pPr>
    </w:p>
    <w:p w14:paraId="048D0701" w14:textId="77777777" w:rsidR="002E6322" w:rsidRDefault="002E6322" w:rsidP="002E6322">
      <w:pPr>
        <w:spacing w:before="120" w:after="120" w:line="271" w:lineRule="auto"/>
        <w:ind w:firstLine="708"/>
        <w:jc w:val="center"/>
        <w:rPr>
          <w:rFonts w:ascii="Arial" w:eastAsia="Times New Roman" w:hAnsi="Arial" w:cs="Arial"/>
          <w:kern w:val="0"/>
          <w:sz w:val="20"/>
          <w:szCs w:val="20"/>
          <w14:ligatures w14:val="none"/>
        </w:rPr>
      </w:pPr>
    </w:p>
    <w:p w14:paraId="31525375" w14:textId="77777777" w:rsidR="002E6322" w:rsidRPr="002656FD" w:rsidRDefault="002E6322" w:rsidP="002E6322">
      <w:pPr>
        <w:spacing w:before="120" w:after="120" w:line="271" w:lineRule="auto"/>
        <w:ind w:firstLine="708"/>
        <w:jc w:val="center"/>
        <w:rPr>
          <w:rFonts w:ascii="Arial" w:eastAsia="Times New Roman" w:hAnsi="Arial" w:cs="Arial"/>
          <w:kern w:val="0"/>
          <w:sz w:val="20"/>
          <w:szCs w:val="20"/>
          <w14:ligatures w14:val="none"/>
        </w:rPr>
      </w:pPr>
    </w:p>
    <w:p w14:paraId="63917E0C" w14:textId="77777777" w:rsidR="002E6322" w:rsidRPr="002656FD" w:rsidRDefault="002E6322" w:rsidP="002E6322">
      <w:pPr>
        <w:spacing w:before="120" w:after="120" w:line="271" w:lineRule="auto"/>
        <w:ind w:firstLine="708"/>
        <w:jc w:val="center"/>
        <w:rPr>
          <w:rFonts w:ascii="Arial" w:eastAsia="Times New Roman" w:hAnsi="Arial" w:cs="Arial"/>
          <w:kern w:val="0"/>
          <w:sz w:val="20"/>
          <w:szCs w:val="20"/>
          <w14:ligatures w14:val="none"/>
        </w:rPr>
      </w:pPr>
    </w:p>
    <w:p w14:paraId="5F9D7CC2" w14:textId="77777777" w:rsidR="002E6322" w:rsidRPr="002656FD" w:rsidRDefault="002E6322" w:rsidP="002E6322">
      <w:pPr>
        <w:spacing w:before="120" w:after="120" w:line="271" w:lineRule="auto"/>
        <w:jc w:val="center"/>
        <w:rPr>
          <w:rFonts w:ascii="Arial" w:eastAsia="Times New Roman" w:hAnsi="Arial" w:cs="Arial"/>
          <w:b/>
          <w:kern w:val="0"/>
          <w:sz w:val="24"/>
          <w:szCs w:val="24"/>
          <w14:ligatures w14:val="none"/>
        </w:rPr>
      </w:pPr>
      <w:r w:rsidRPr="002656FD">
        <w:rPr>
          <w:rFonts w:ascii="Arial" w:eastAsia="Times New Roman" w:hAnsi="Arial" w:cs="Arial"/>
          <w:b/>
          <w:kern w:val="0"/>
          <w:sz w:val="24"/>
          <w:szCs w:val="24"/>
          <w14:ligatures w14:val="none"/>
        </w:rPr>
        <w:lastRenderedPageBreak/>
        <w:t>UZASADNIENIE</w:t>
      </w:r>
    </w:p>
    <w:p w14:paraId="37C7F59E" w14:textId="77777777" w:rsidR="002E6322" w:rsidRPr="002656FD" w:rsidRDefault="002E6322" w:rsidP="002E6322">
      <w:pPr>
        <w:spacing w:before="120" w:after="120" w:line="271" w:lineRule="auto"/>
        <w:jc w:val="center"/>
        <w:rPr>
          <w:rFonts w:ascii="Arial" w:eastAsia="Times New Roman" w:hAnsi="Arial" w:cs="Arial"/>
          <w:b/>
          <w:kern w:val="0"/>
          <w:sz w:val="24"/>
          <w:szCs w:val="24"/>
          <w14:ligatures w14:val="none"/>
        </w:rPr>
      </w:pPr>
    </w:p>
    <w:p w14:paraId="0D2691C2" w14:textId="77777777" w:rsidR="002E6322" w:rsidRPr="002656FD" w:rsidRDefault="002E6322" w:rsidP="002E6322">
      <w:pPr>
        <w:spacing w:before="120" w:after="120" w:line="271" w:lineRule="auto"/>
        <w:ind w:firstLine="709"/>
        <w:jc w:val="both"/>
        <w:rPr>
          <w:rFonts w:ascii="Arial" w:eastAsia="Times New Roman" w:hAnsi="Arial" w:cs="Arial"/>
          <w:kern w:val="0"/>
          <w:sz w:val="24"/>
          <w:szCs w:val="24"/>
          <w14:ligatures w14:val="none"/>
        </w:rPr>
      </w:pPr>
      <w:r w:rsidRPr="002656FD">
        <w:rPr>
          <w:rFonts w:ascii="Arial" w:eastAsia="Times New Roman" w:hAnsi="Arial" w:cs="Arial"/>
          <w:kern w:val="0"/>
          <w:sz w:val="24"/>
          <w:szCs w:val="24"/>
          <w14:ligatures w14:val="none"/>
        </w:rPr>
        <w:t>Ustawą z dnia 5 sierpnia 2015 r. o nieodpłatnej pomocy prawnej, nieodpłatnym poradnictwie obywatelskim oraz edukacji prawnej (Dz. U. z 202</w:t>
      </w:r>
      <w:r>
        <w:rPr>
          <w:rFonts w:ascii="Arial" w:eastAsia="Times New Roman" w:hAnsi="Arial" w:cs="Arial"/>
          <w:kern w:val="0"/>
          <w:sz w:val="24"/>
          <w:szCs w:val="24"/>
          <w14:ligatures w14:val="none"/>
        </w:rPr>
        <w:t>4</w:t>
      </w:r>
      <w:r w:rsidRPr="002656FD">
        <w:rPr>
          <w:rFonts w:ascii="Arial" w:eastAsia="Times New Roman" w:hAnsi="Arial" w:cs="Arial"/>
          <w:kern w:val="0"/>
          <w:sz w:val="24"/>
          <w:szCs w:val="24"/>
          <w14:ligatures w14:val="none"/>
        </w:rPr>
        <w:t xml:space="preserve"> r., poz. </w:t>
      </w:r>
      <w:r>
        <w:rPr>
          <w:rFonts w:ascii="Arial" w:eastAsia="Times New Roman" w:hAnsi="Arial" w:cs="Arial"/>
          <w:kern w:val="0"/>
          <w:sz w:val="24"/>
          <w:szCs w:val="24"/>
          <w14:ligatures w14:val="none"/>
        </w:rPr>
        <w:t>1534</w:t>
      </w:r>
      <w:r w:rsidRPr="002656FD">
        <w:rPr>
          <w:rFonts w:ascii="Arial" w:eastAsia="Times New Roman" w:hAnsi="Arial" w:cs="Arial"/>
          <w:kern w:val="0"/>
          <w:sz w:val="24"/>
          <w:szCs w:val="24"/>
          <w14:ligatures w14:val="none"/>
        </w:rPr>
        <w:t>) nałożono na powiaty zadanie polegające na udzieleniu nieodpłatnej pomocy prawnej, świadczenie nieodpłatnego poradnictwa obywatelskiego oraz edukacji prawnej. Powiaty zostały zobowiązane (art. 11)  do powierzenia prowadzenia połowy punktów nieodpłatnej pomocy prawnej organizacjom pozarządowym prowadzącym działalność pożytku publicznego. Zgodnie z zasadami ustalania ilości punktów nieodpłatnej pomocy prawnej, Powiat Choszczeński zobowiązany jest do utworzenia 2 punktów, z których prowadzenie 1 powierzyć ma organizacji pozarządowej prowadzącej działalność pożytku publicznego.</w:t>
      </w:r>
    </w:p>
    <w:p w14:paraId="1BB26D69" w14:textId="77777777" w:rsidR="002E6322" w:rsidRPr="002656FD" w:rsidRDefault="002E6322" w:rsidP="002E6322">
      <w:pPr>
        <w:spacing w:before="120" w:after="120" w:line="271" w:lineRule="auto"/>
        <w:ind w:firstLine="709"/>
        <w:jc w:val="both"/>
        <w:rPr>
          <w:rFonts w:ascii="Arial" w:eastAsia="Times New Roman" w:hAnsi="Arial" w:cs="Arial"/>
          <w:kern w:val="0"/>
          <w:sz w:val="24"/>
          <w:szCs w:val="24"/>
          <w14:ligatures w14:val="none"/>
        </w:rPr>
      </w:pPr>
      <w:r w:rsidRPr="002656FD">
        <w:rPr>
          <w:rFonts w:ascii="Arial" w:eastAsia="Times New Roman" w:hAnsi="Arial" w:cs="Arial"/>
          <w:kern w:val="0"/>
          <w:sz w:val="24"/>
          <w:szCs w:val="24"/>
          <w14:ligatures w14:val="none"/>
        </w:rPr>
        <w:t>Zgodnie z a</w:t>
      </w:r>
      <w:r w:rsidRPr="002656FD">
        <w:rPr>
          <w:rFonts w:ascii="Arial" w:eastAsia="Times New Roman" w:hAnsi="Arial" w:cs="Arial"/>
          <w:bCs/>
          <w:kern w:val="0"/>
          <w:sz w:val="24"/>
          <w:szCs w:val="24"/>
          <w14:ligatures w14:val="none"/>
        </w:rPr>
        <w:t>rt. 13 ustawy z dnia 24 kwietnia 2003 r. o działalności pożytku publicznego i o wolontariacie (Dz. U. z 202</w:t>
      </w:r>
      <w:r>
        <w:rPr>
          <w:rFonts w:ascii="Arial" w:eastAsia="Times New Roman" w:hAnsi="Arial" w:cs="Arial"/>
          <w:bCs/>
          <w:kern w:val="0"/>
          <w:sz w:val="24"/>
          <w:szCs w:val="24"/>
          <w14:ligatures w14:val="none"/>
        </w:rPr>
        <w:t>5</w:t>
      </w:r>
      <w:r w:rsidRPr="002656FD">
        <w:rPr>
          <w:rFonts w:ascii="Arial" w:eastAsia="Times New Roman" w:hAnsi="Arial" w:cs="Arial"/>
          <w:bCs/>
          <w:kern w:val="0"/>
          <w:sz w:val="24"/>
          <w:szCs w:val="24"/>
          <w14:ligatures w14:val="none"/>
        </w:rPr>
        <w:t xml:space="preserve"> r. poz. </w:t>
      </w:r>
      <w:r>
        <w:rPr>
          <w:rFonts w:ascii="Arial" w:eastAsia="Times New Roman" w:hAnsi="Arial" w:cs="Arial"/>
          <w:bCs/>
          <w:kern w:val="0"/>
          <w:sz w:val="24"/>
          <w:szCs w:val="24"/>
          <w14:ligatures w14:val="none"/>
        </w:rPr>
        <w:t>1338</w:t>
      </w:r>
      <w:r w:rsidRPr="002656FD">
        <w:rPr>
          <w:rFonts w:ascii="Arial" w:eastAsia="Times New Roman" w:hAnsi="Arial" w:cs="Arial"/>
          <w:kern w:val="0"/>
          <w:sz w:val="24"/>
          <w:szCs w:val="24"/>
          <w14:ligatures w14:val="none"/>
        </w:rPr>
        <w:t xml:space="preserve">) organ administracji publicznej zamierzający powierzyć realizację zadania publicznego organizacjom pozarządowym ogłasza otwarty konkurs ofert. W myśl art. 15 ust. 2 ww. ustawy organ administracji samorządowej ogłaszający otwarty konkurs ofert, powołuje komisję konkursową w celu opiniowania złożonych ofert. W związku z tym, iż w skład komisji konkursowej wchodzą również osoby wskazane przez organizacje pozarządowe lub podmioty wymienione w art. 3 ust. 3 cytowanej wyżej ustawy, podjęcie uchwały jest w pełni zasadne. </w:t>
      </w:r>
    </w:p>
    <w:p w14:paraId="271C15E2" w14:textId="77777777" w:rsidR="002E6322" w:rsidRPr="002656FD" w:rsidRDefault="002E6322" w:rsidP="002E6322">
      <w:pPr>
        <w:rPr>
          <w:rFonts w:ascii="Calibri" w:eastAsia="Times New Roman" w:hAnsi="Calibri" w:cs="Times New Roman"/>
          <w:kern w:val="0"/>
          <w14:ligatures w14:val="none"/>
        </w:rPr>
      </w:pPr>
    </w:p>
    <w:p w14:paraId="7B80568A" w14:textId="77777777" w:rsidR="002E6322" w:rsidRPr="002656FD" w:rsidRDefault="002E6322" w:rsidP="002E6322">
      <w:pPr>
        <w:rPr>
          <w:rFonts w:ascii="Calibri" w:eastAsia="Times New Roman" w:hAnsi="Calibri" w:cs="Times New Roman"/>
          <w:kern w:val="0"/>
          <w14:ligatures w14:val="none"/>
        </w:rPr>
      </w:pPr>
    </w:p>
    <w:p w14:paraId="0584EB5D" w14:textId="77777777" w:rsidR="002E6322" w:rsidRDefault="002E6322" w:rsidP="002E6322"/>
    <w:p w14:paraId="574612BE" w14:textId="77777777" w:rsidR="002E6322" w:rsidRDefault="002E6322" w:rsidP="002E6322"/>
    <w:p w14:paraId="6E1817B3" w14:textId="77777777" w:rsidR="002E6322" w:rsidRDefault="002E6322"/>
    <w:sectPr w:rsidR="002E6322" w:rsidSect="002E6322">
      <w:pgSz w:w="11906" w:h="16838"/>
      <w:pgMar w:top="1417"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322"/>
    <w:rsid w:val="002E6322"/>
    <w:rsid w:val="00B256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FC886"/>
  <w15:chartTrackingRefBased/>
  <w15:docId w15:val="{9E7D24D2-AD1A-40B0-B079-9444436A4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E6322"/>
    <w:pPr>
      <w:spacing w:line="259" w:lineRule="auto"/>
    </w:pPr>
    <w:rPr>
      <w:sz w:val="22"/>
      <w:szCs w:val="22"/>
    </w:rPr>
  </w:style>
  <w:style w:type="paragraph" w:styleId="Nagwek1">
    <w:name w:val="heading 1"/>
    <w:basedOn w:val="Normalny"/>
    <w:next w:val="Normalny"/>
    <w:link w:val="Nagwek1Znak"/>
    <w:uiPriority w:val="9"/>
    <w:qFormat/>
    <w:rsid w:val="002E6322"/>
    <w:pPr>
      <w:keepNext/>
      <w:keepLines/>
      <w:spacing w:before="360" w:after="80" w:line="278" w:lineRule="auto"/>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2E6322"/>
    <w:pPr>
      <w:keepNext/>
      <w:keepLines/>
      <w:spacing w:before="160" w:after="80" w:line="278" w:lineRule="auto"/>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2E6322"/>
    <w:pPr>
      <w:keepNext/>
      <w:keepLines/>
      <w:spacing w:before="160" w:after="80" w:line="278" w:lineRule="auto"/>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2E6322"/>
    <w:pPr>
      <w:keepNext/>
      <w:keepLines/>
      <w:spacing w:before="80" w:after="40" w:line="278" w:lineRule="auto"/>
      <w:outlineLvl w:val="3"/>
    </w:pPr>
    <w:rPr>
      <w:rFonts w:eastAsiaTheme="majorEastAsia" w:cstheme="majorBidi"/>
      <w:i/>
      <w:iCs/>
      <w:color w:val="2F5496" w:themeColor="accent1" w:themeShade="BF"/>
      <w:sz w:val="24"/>
      <w:szCs w:val="24"/>
    </w:rPr>
  </w:style>
  <w:style w:type="paragraph" w:styleId="Nagwek5">
    <w:name w:val="heading 5"/>
    <w:basedOn w:val="Normalny"/>
    <w:next w:val="Normalny"/>
    <w:link w:val="Nagwek5Znak"/>
    <w:uiPriority w:val="9"/>
    <w:semiHidden/>
    <w:unhideWhenUsed/>
    <w:qFormat/>
    <w:rsid w:val="002E6322"/>
    <w:pPr>
      <w:keepNext/>
      <w:keepLines/>
      <w:spacing w:before="80" w:after="40" w:line="278" w:lineRule="auto"/>
      <w:outlineLvl w:val="4"/>
    </w:pPr>
    <w:rPr>
      <w:rFonts w:eastAsiaTheme="majorEastAsia" w:cstheme="majorBidi"/>
      <w:color w:val="2F5496" w:themeColor="accent1" w:themeShade="BF"/>
      <w:sz w:val="24"/>
      <w:szCs w:val="24"/>
    </w:rPr>
  </w:style>
  <w:style w:type="paragraph" w:styleId="Nagwek6">
    <w:name w:val="heading 6"/>
    <w:basedOn w:val="Normalny"/>
    <w:next w:val="Normalny"/>
    <w:link w:val="Nagwek6Znak"/>
    <w:uiPriority w:val="9"/>
    <w:semiHidden/>
    <w:unhideWhenUsed/>
    <w:qFormat/>
    <w:rsid w:val="002E6322"/>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Nagwek7">
    <w:name w:val="heading 7"/>
    <w:basedOn w:val="Normalny"/>
    <w:next w:val="Normalny"/>
    <w:link w:val="Nagwek7Znak"/>
    <w:uiPriority w:val="9"/>
    <w:semiHidden/>
    <w:unhideWhenUsed/>
    <w:qFormat/>
    <w:rsid w:val="002E6322"/>
    <w:pPr>
      <w:keepNext/>
      <w:keepLines/>
      <w:spacing w:before="40" w:after="0" w:line="278" w:lineRule="auto"/>
      <w:outlineLvl w:val="6"/>
    </w:pPr>
    <w:rPr>
      <w:rFonts w:eastAsiaTheme="majorEastAsia" w:cstheme="majorBidi"/>
      <w:color w:val="595959" w:themeColor="text1" w:themeTint="A6"/>
      <w:sz w:val="24"/>
      <w:szCs w:val="24"/>
    </w:rPr>
  </w:style>
  <w:style w:type="paragraph" w:styleId="Nagwek8">
    <w:name w:val="heading 8"/>
    <w:basedOn w:val="Normalny"/>
    <w:next w:val="Normalny"/>
    <w:link w:val="Nagwek8Znak"/>
    <w:uiPriority w:val="9"/>
    <w:semiHidden/>
    <w:unhideWhenUsed/>
    <w:qFormat/>
    <w:rsid w:val="002E6322"/>
    <w:pPr>
      <w:keepNext/>
      <w:keepLines/>
      <w:spacing w:after="0" w:line="278" w:lineRule="auto"/>
      <w:outlineLvl w:val="7"/>
    </w:pPr>
    <w:rPr>
      <w:rFonts w:eastAsiaTheme="majorEastAsia" w:cstheme="majorBidi"/>
      <w:i/>
      <w:iCs/>
      <w:color w:val="272727" w:themeColor="text1" w:themeTint="D8"/>
      <w:sz w:val="24"/>
      <w:szCs w:val="24"/>
    </w:rPr>
  </w:style>
  <w:style w:type="paragraph" w:styleId="Nagwek9">
    <w:name w:val="heading 9"/>
    <w:basedOn w:val="Normalny"/>
    <w:next w:val="Normalny"/>
    <w:link w:val="Nagwek9Znak"/>
    <w:uiPriority w:val="9"/>
    <w:semiHidden/>
    <w:unhideWhenUsed/>
    <w:qFormat/>
    <w:rsid w:val="002E6322"/>
    <w:pPr>
      <w:keepNext/>
      <w:keepLines/>
      <w:spacing w:after="0" w:line="278" w:lineRule="auto"/>
      <w:outlineLvl w:val="8"/>
    </w:pPr>
    <w:rPr>
      <w:rFonts w:eastAsiaTheme="majorEastAsia" w:cstheme="majorBidi"/>
      <w:color w:val="272727" w:themeColor="text1" w:themeTint="D8"/>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E6322"/>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2E6322"/>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2E6322"/>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2E6322"/>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2E6322"/>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2E632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2E632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2E6322"/>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2E6322"/>
    <w:rPr>
      <w:rFonts w:eastAsiaTheme="majorEastAsia" w:cstheme="majorBidi"/>
      <w:color w:val="272727" w:themeColor="text1" w:themeTint="D8"/>
    </w:rPr>
  </w:style>
  <w:style w:type="paragraph" w:styleId="Tytu">
    <w:name w:val="Title"/>
    <w:basedOn w:val="Normalny"/>
    <w:next w:val="Normalny"/>
    <w:link w:val="TytuZnak"/>
    <w:uiPriority w:val="10"/>
    <w:qFormat/>
    <w:rsid w:val="002E63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2E6322"/>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2E6322"/>
    <w:pPr>
      <w:numPr>
        <w:ilvl w:val="1"/>
      </w:numPr>
      <w:spacing w:line="278" w:lineRule="auto"/>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2E6322"/>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2E6322"/>
    <w:pPr>
      <w:spacing w:before="160" w:line="278" w:lineRule="auto"/>
      <w:jc w:val="center"/>
    </w:pPr>
    <w:rPr>
      <w:i/>
      <w:iCs/>
      <w:color w:val="404040" w:themeColor="text1" w:themeTint="BF"/>
      <w:sz w:val="24"/>
      <w:szCs w:val="24"/>
    </w:rPr>
  </w:style>
  <w:style w:type="character" w:customStyle="1" w:styleId="CytatZnak">
    <w:name w:val="Cytat Znak"/>
    <w:basedOn w:val="Domylnaczcionkaakapitu"/>
    <w:link w:val="Cytat"/>
    <w:uiPriority w:val="29"/>
    <w:rsid w:val="002E6322"/>
    <w:rPr>
      <w:i/>
      <w:iCs/>
      <w:color w:val="404040" w:themeColor="text1" w:themeTint="BF"/>
    </w:rPr>
  </w:style>
  <w:style w:type="paragraph" w:styleId="Akapitzlist">
    <w:name w:val="List Paragraph"/>
    <w:basedOn w:val="Normalny"/>
    <w:uiPriority w:val="34"/>
    <w:qFormat/>
    <w:rsid w:val="002E6322"/>
    <w:pPr>
      <w:spacing w:line="278" w:lineRule="auto"/>
      <w:ind w:left="720"/>
      <w:contextualSpacing/>
    </w:pPr>
    <w:rPr>
      <w:sz w:val="24"/>
      <w:szCs w:val="24"/>
    </w:rPr>
  </w:style>
  <w:style w:type="character" w:styleId="Wyrnienieintensywne">
    <w:name w:val="Intense Emphasis"/>
    <w:basedOn w:val="Domylnaczcionkaakapitu"/>
    <w:uiPriority w:val="21"/>
    <w:qFormat/>
    <w:rsid w:val="002E6322"/>
    <w:rPr>
      <w:i/>
      <w:iCs/>
      <w:color w:val="2F5496" w:themeColor="accent1" w:themeShade="BF"/>
    </w:rPr>
  </w:style>
  <w:style w:type="paragraph" w:styleId="Cytatintensywny">
    <w:name w:val="Intense Quote"/>
    <w:basedOn w:val="Normalny"/>
    <w:next w:val="Normalny"/>
    <w:link w:val="CytatintensywnyZnak"/>
    <w:uiPriority w:val="30"/>
    <w:qFormat/>
    <w:rsid w:val="002E6322"/>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sz w:val="24"/>
      <w:szCs w:val="24"/>
    </w:rPr>
  </w:style>
  <w:style w:type="character" w:customStyle="1" w:styleId="CytatintensywnyZnak">
    <w:name w:val="Cytat intensywny Znak"/>
    <w:basedOn w:val="Domylnaczcionkaakapitu"/>
    <w:link w:val="Cytatintensywny"/>
    <w:uiPriority w:val="30"/>
    <w:rsid w:val="002E6322"/>
    <w:rPr>
      <w:i/>
      <w:iCs/>
      <w:color w:val="2F5496" w:themeColor="accent1" w:themeShade="BF"/>
    </w:rPr>
  </w:style>
  <w:style w:type="character" w:styleId="Odwoanieintensywne">
    <w:name w:val="Intense Reference"/>
    <w:basedOn w:val="Domylnaczcionkaakapitu"/>
    <w:uiPriority w:val="32"/>
    <w:qFormat/>
    <w:rsid w:val="002E6322"/>
    <w:rPr>
      <w:b/>
      <w:bCs/>
      <w:smallCaps/>
      <w:color w:val="2F5496" w:themeColor="accent1" w:themeShade="BF"/>
      <w:spacing w:val="5"/>
    </w:rPr>
  </w:style>
  <w:style w:type="paragraph" w:customStyle="1" w:styleId="Default">
    <w:name w:val="Default"/>
    <w:rsid w:val="002E6322"/>
    <w:pPr>
      <w:autoSpaceDE w:val="0"/>
      <w:autoSpaceDN w:val="0"/>
      <w:adjustRightInd w:val="0"/>
      <w:spacing w:after="0" w:line="240" w:lineRule="auto"/>
    </w:pPr>
    <w:rPr>
      <w:rFonts w:ascii="Arial" w:hAnsi="Arial" w:cs="Arial"/>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506</Words>
  <Characters>3042</Characters>
  <Application>Microsoft Office Word</Application>
  <DocSecurity>0</DocSecurity>
  <Lines>25</Lines>
  <Paragraphs>7</Paragraphs>
  <ScaleCrop>false</ScaleCrop>
  <Company/>
  <LinksUpToDate>false</LinksUpToDate>
  <CharactersWithSpaces>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Pawlak</dc:creator>
  <cp:keywords/>
  <dc:description/>
  <cp:lastModifiedBy>Anna Pawlak</cp:lastModifiedBy>
  <cp:revision>1</cp:revision>
  <dcterms:created xsi:type="dcterms:W3CDTF">2025-10-09T13:24:00Z</dcterms:created>
  <dcterms:modified xsi:type="dcterms:W3CDTF">2025-10-09T13:26:00Z</dcterms:modified>
</cp:coreProperties>
</file>