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DACC" w14:textId="77777777" w:rsidR="00341ADA" w:rsidRPr="00341ADA" w:rsidRDefault="00341ADA" w:rsidP="00341ADA">
      <w:pPr>
        <w:spacing w:after="0" w:line="240" w:lineRule="auto"/>
        <w:ind w:left="6372"/>
        <w:jc w:val="right"/>
        <w:rPr>
          <w:rFonts w:ascii="Arial" w:hAnsi="Arial" w:cs="Arial"/>
          <w:sz w:val="20"/>
          <w:szCs w:val="20"/>
        </w:rPr>
      </w:pPr>
    </w:p>
    <w:p w14:paraId="25A95ED1" w14:textId="625DB9DD" w:rsidR="007F1B58" w:rsidRDefault="007F1B58" w:rsidP="00080152">
      <w:pPr>
        <w:spacing w:before="120" w:after="120" w:line="360" w:lineRule="auto"/>
        <w:ind w:left="794"/>
        <w:rPr>
          <w:rFonts w:ascii="Arial" w:hAnsi="Arial" w:cs="Arial"/>
          <w:b/>
          <w:sz w:val="24"/>
          <w:szCs w:val="24"/>
        </w:rPr>
      </w:pPr>
      <w:r w:rsidRPr="00F023EF">
        <w:rPr>
          <w:rFonts w:ascii="Arial" w:hAnsi="Arial" w:cs="Arial"/>
          <w:b/>
          <w:sz w:val="24"/>
          <w:szCs w:val="24"/>
        </w:rPr>
        <w:t>Zgłoszenie do ewidencji szkół i placówek niepublicznych</w:t>
      </w:r>
    </w:p>
    <w:p w14:paraId="231CA8B0" w14:textId="19B88F7E" w:rsidR="00080152" w:rsidRPr="00F023EF" w:rsidRDefault="00080152" w:rsidP="00080152">
      <w:pPr>
        <w:spacing w:before="120" w:after="120" w:line="360" w:lineRule="auto"/>
        <w:ind w:left="79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14:paraId="7C89C548" w14:textId="40B0360A" w:rsidR="00341ADA" w:rsidRPr="00694B13" w:rsidRDefault="00341ADA" w:rsidP="00080152">
      <w:pPr>
        <w:spacing w:before="120" w:after="120" w:line="360" w:lineRule="auto"/>
        <w:ind w:left="794"/>
        <w:rPr>
          <w:rFonts w:ascii="Arial" w:hAnsi="Arial" w:cs="Arial"/>
          <w:b/>
          <w:sz w:val="24"/>
          <w:szCs w:val="24"/>
        </w:rPr>
      </w:pPr>
      <w:r w:rsidRPr="00F023EF">
        <w:rPr>
          <w:rFonts w:ascii="Arial" w:hAnsi="Arial" w:cs="Arial"/>
          <w:b/>
          <w:sz w:val="24"/>
          <w:szCs w:val="24"/>
        </w:rPr>
        <w:t>(petenci)</w:t>
      </w:r>
    </w:p>
    <w:p w14:paraId="74B0C63B" w14:textId="4CC0D30C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Zgodnie z art. 13 ust. 1 oraz art. 14 ust. 1 Rozporządzenia Parlamentu Europejskiego i Rady (UE) 2016/679 z dnia 27 kwietnia 2016 roku w sprawie ochrony osób fizycznych w związku z przetwarzaniem danych osobowych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i w sprawie swobodnego przepływu takich danych oraz uchylenia dyrektywy 95/46/WE (dalej: RODO) informujemy naszych interesantów, potencjalnych interesantów, naszych dostawców towarów i usług oraz potencjalnych dostawców towarów i usług (dalej: Petent, Petenci), iż:</w:t>
      </w:r>
    </w:p>
    <w:p w14:paraId="0B176E9E" w14:textId="1C6D53DF" w:rsidR="00341ADA" w:rsidRPr="00694B13" w:rsidRDefault="00080152" w:rsidP="00080152">
      <w:pPr>
        <w:pStyle w:val="Akapitzlist"/>
        <w:numPr>
          <w:ilvl w:val="0"/>
          <w:numId w:val="13"/>
        </w:numPr>
        <w:spacing w:before="120" w:after="120" w:line="360" w:lineRule="auto"/>
        <w:ind w:left="7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1ADA" w:rsidRPr="00F023EF">
        <w:rPr>
          <w:rFonts w:ascii="Arial" w:hAnsi="Arial" w:cs="Arial"/>
          <w:b/>
          <w:bCs/>
          <w:sz w:val="24"/>
          <w:szCs w:val="24"/>
        </w:rPr>
        <w:t>Informacje podstawowe dotyczące przetwarzania danych osobowych Petentów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6368"/>
      </w:tblGrid>
      <w:tr w:rsidR="00341ADA" w:rsidRPr="00F023EF" w14:paraId="515D1F3C" w14:textId="77777777" w:rsidTr="00D42BAE">
        <w:tc>
          <w:tcPr>
            <w:tcW w:w="2660" w:type="dxa"/>
            <w:hideMark/>
          </w:tcPr>
          <w:p w14:paraId="1CFB5D65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Administrator danych osobowych:</w:t>
            </w:r>
          </w:p>
        </w:tc>
        <w:tc>
          <w:tcPr>
            <w:tcW w:w="6552" w:type="dxa"/>
            <w:hideMark/>
          </w:tcPr>
          <w:p w14:paraId="723AB5CB" w14:textId="73665979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 xml:space="preserve">Starostwo Powiatowe w Choszcznie, </w:t>
            </w:r>
            <w:r w:rsidR="008F4AA2">
              <w:rPr>
                <w:rFonts w:ascii="Arial" w:hAnsi="Arial" w:cs="Arial"/>
                <w:sz w:val="24"/>
                <w:szCs w:val="24"/>
              </w:rPr>
              <w:br/>
            </w:r>
            <w:r w:rsidRPr="00F023EF">
              <w:rPr>
                <w:rFonts w:ascii="Arial" w:hAnsi="Arial" w:cs="Arial"/>
                <w:sz w:val="24"/>
                <w:szCs w:val="24"/>
              </w:rPr>
              <w:t xml:space="preserve">ul. Nadbrzeżna 2, </w:t>
            </w:r>
            <w:r w:rsidR="00D8569B">
              <w:rPr>
                <w:rFonts w:ascii="Arial" w:hAnsi="Arial" w:cs="Arial"/>
                <w:sz w:val="24"/>
                <w:szCs w:val="24"/>
              </w:rPr>
              <w:br/>
            </w:r>
            <w:r w:rsidRPr="00F023EF">
              <w:rPr>
                <w:rFonts w:ascii="Arial" w:hAnsi="Arial" w:cs="Arial"/>
                <w:sz w:val="24"/>
                <w:szCs w:val="24"/>
              </w:rPr>
              <w:t>73-200 Choszczno, NIP: 5941604431, REGON: 210467244 (dalej: Starostwo)</w:t>
            </w:r>
          </w:p>
        </w:tc>
      </w:tr>
      <w:tr w:rsidR="00341ADA" w:rsidRPr="00F023EF" w14:paraId="7940E5BD" w14:textId="77777777" w:rsidTr="00D42BAE">
        <w:tc>
          <w:tcPr>
            <w:tcW w:w="2660" w:type="dxa"/>
            <w:hideMark/>
          </w:tcPr>
          <w:p w14:paraId="7C842F9D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Cele przetwarzania danych osobowych:</w:t>
            </w:r>
          </w:p>
        </w:tc>
        <w:tc>
          <w:tcPr>
            <w:tcW w:w="6552" w:type="dxa"/>
            <w:hideMark/>
          </w:tcPr>
          <w:p w14:paraId="76238CAC" w14:textId="77777777" w:rsidR="00341ADA" w:rsidRPr="00F023EF" w:rsidRDefault="00341ADA" w:rsidP="00080152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przeprowadzenie postępowania administracyjnego zarówno na wniosek Petenta, jak i z urzędu</w:t>
            </w:r>
          </w:p>
          <w:p w14:paraId="4CD89F64" w14:textId="77777777" w:rsidR="00341ADA" w:rsidRPr="00F023EF" w:rsidRDefault="00341ADA" w:rsidP="00080152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wykonanie wniosku Petenta</w:t>
            </w:r>
          </w:p>
          <w:p w14:paraId="2D679160" w14:textId="77777777" w:rsidR="00341ADA" w:rsidRPr="00F023EF" w:rsidRDefault="00341ADA" w:rsidP="00080152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realizacja naszych obowiązków przewidzianych prawem</w:t>
            </w:r>
          </w:p>
        </w:tc>
      </w:tr>
      <w:tr w:rsidR="00341ADA" w:rsidRPr="00F023EF" w14:paraId="21992DA9" w14:textId="77777777" w:rsidTr="00D42BAE">
        <w:tc>
          <w:tcPr>
            <w:tcW w:w="2660" w:type="dxa"/>
            <w:hideMark/>
          </w:tcPr>
          <w:p w14:paraId="49BA8A02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Podstawy prawne przetwarzania danych osobowych:</w:t>
            </w:r>
          </w:p>
        </w:tc>
        <w:tc>
          <w:tcPr>
            <w:tcW w:w="6552" w:type="dxa"/>
            <w:hideMark/>
          </w:tcPr>
          <w:p w14:paraId="144D3C6E" w14:textId="77777777" w:rsidR="00341ADA" w:rsidRPr="00F023EF" w:rsidRDefault="00341ADA" w:rsidP="00080152">
            <w:pPr>
              <w:pStyle w:val="Akapitzlist"/>
              <w:numPr>
                <w:ilvl w:val="0"/>
                <w:numId w:val="6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obowiązek prawny</w:t>
            </w:r>
          </w:p>
          <w:p w14:paraId="7214094C" w14:textId="77777777" w:rsidR="00341ADA" w:rsidRPr="00F023EF" w:rsidRDefault="00341ADA" w:rsidP="00080152">
            <w:pPr>
              <w:pStyle w:val="Akapitzlist"/>
              <w:numPr>
                <w:ilvl w:val="0"/>
                <w:numId w:val="6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zgoda petenta</w:t>
            </w:r>
          </w:p>
          <w:p w14:paraId="05B59170" w14:textId="77777777" w:rsidR="00341ADA" w:rsidRPr="00F023EF" w:rsidRDefault="00341ADA" w:rsidP="00080152">
            <w:pPr>
              <w:pStyle w:val="Akapitzlist"/>
              <w:numPr>
                <w:ilvl w:val="0"/>
                <w:numId w:val="6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nasz uzasadniony interes</w:t>
            </w:r>
          </w:p>
        </w:tc>
      </w:tr>
      <w:tr w:rsidR="00341ADA" w:rsidRPr="00F023EF" w14:paraId="51D4A596" w14:textId="77777777" w:rsidTr="00D42BAE">
        <w:tc>
          <w:tcPr>
            <w:tcW w:w="2660" w:type="dxa"/>
            <w:hideMark/>
          </w:tcPr>
          <w:p w14:paraId="0C797A2C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Odbiorcy danych osobowych:</w:t>
            </w:r>
          </w:p>
        </w:tc>
        <w:tc>
          <w:tcPr>
            <w:tcW w:w="6552" w:type="dxa"/>
            <w:hideMark/>
          </w:tcPr>
          <w:p w14:paraId="2B50B24B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 xml:space="preserve">podmioty przetwarzające dane w naszym imieniu </w:t>
            </w:r>
          </w:p>
        </w:tc>
      </w:tr>
      <w:tr w:rsidR="00341ADA" w:rsidRPr="00F023EF" w14:paraId="6C2A4AB5" w14:textId="77777777" w:rsidTr="00D42BAE">
        <w:tc>
          <w:tcPr>
            <w:tcW w:w="2660" w:type="dxa"/>
            <w:hideMark/>
          </w:tcPr>
          <w:p w14:paraId="65E14A20" w14:textId="77777777" w:rsidR="00341ADA" w:rsidRPr="00F023EF" w:rsidRDefault="00341ADA" w:rsidP="00080152">
            <w:pPr>
              <w:spacing w:before="120" w:after="120" w:line="360" w:lineRule="auto"/>
              <w:ind w:left="794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lastRenderedPageBreak/>
              <w:t>Prawa związane z przetwarzaniem danych osobowych:</w:t>
            </w:r>
          </w:p>
        </w:tc>
        <w:tc>
          <w:tcPr>
            <w:tcW w:w="6552" w:type="dxa"/>
            <w:hideMark/>
          </w:tcPr>
          <w:p w14:paraId="0EE59747" w14:textId="77777777" w:rsidR="00341ADA" w:rsidRPr="00F023EF" w:rsidRDefault="00341ADA" w:rsidP="00080152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prawo wycofania zgody na przetwarzanie danych</w:t>
            </w:r>
          </w:p>
          <w:p w14:paraId="18E9369E" w14:textId="77777777" w:rsidR="00341ADA" w:rsidRPr="00F023EF" w:rsidRDefault="00341ADA" w:rsidP="00080152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prawo dostępu do danych osobowych oraz prawo żądania ich sprostowania</w:t>
            </w:r>
          </w:p>
          <w:p w14:paraId="45E10B3D" w14:textId="2F8DF114" w:rsidR="00341ADA" w:rsidRPr="00F023EF" w:rsidRDefault="00341ADA" w:rsidP="00080152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ich usunięcia lub ograniczenia ich przetwarzania – jeżeli usunięcie lub ograniczenie przetwarzania danych osobowych nie wynika</w:t>
            </w:r>
            <w:r w:rsidR="00752A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AA2">
              <w:rPr>
                <w:rFonts w:ascii="Arial" w:hAnsi="Arial" w:cs="Arial"/>
                <w:sz w:val="24"/>
                <w:szCs w:val="24"/>
              </w:rPr>
              <w:br/>
            </w:r>
            <w:r w:rsidRPr="00F023EF">
              <w:rPr>
                <w:rFonts w:ascii="Arial" w:hAnsi="Arial" w:cs="Arial"/>
                <w:sz w:val="24"/>
                <w:szCs w:val="24"/>
              </w:rPr>
              <w:t>z prawnego obowiązku przetwarzania danych osobowych</w:t>
            </w:r>
          </w:p>
          <w:p w14:paraId="6578F3B5" w14:textId="77777777" w:rsidR="00341ADA" w:rsidRPr="00F023EF" w:rsidRDefault="00341ADA" w:rsidP="00080152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ind w:left="794" w:firstLine="0"/>
              <w:rPr>
                <w:rFonts w:ascii="Arial" w:hAnsi="Arial" w:cs="Arial"/>
                <w:sz w:val="24"/>
                <w:szCs w:val="24"/>
              </w:rPr>
            </w:pPr>
            <w:r w:rsidRPr="00F023EF">
              <w:rPr>
                <w:rFonts w:ascii="Arial" w:hAnsi="Arial" w:cs="Arial"/>
                <w:sz w:val="24"/>
                <w:szCs w:val="24"/>
              </w:rPr>
              <w:t>inne prawa określone w poniższych informacjach szczegółowych</w:t>
            </w:r>
          </w:p>
        </w:tc>
      </w:tr>
    </w:tbl>
    <w:p w14:paraId="100069D1" w14:textId="58DE4374" w:rsidR="00341ADA" w:rsidRPr="00080152" w:rsidRDefault="00694B13" w:rsidP="00080152">
      <w:pPr>
        <w:pStyle w:val="Nagwek1"/>
      </w:pPr>
      <w:r w:rsidRPr="00080152">
        <w:t>I</w:t>
      </w:r>
      <w:r w:rsidR="00341ADA" w:rsidRPr="00080152">
        <w:t>nformacje szczegółowe dotyczące przetwarzania danych osobowych Petentów</w:t>
      </w:r>
    </w:p>
    <w:p w14:paraId="7AE82F7E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t>Administrator danych osobowych</w:t>
      </w:r>
    </w:p>
    <w:p w14:paraId="3872FA4C" w14:textId="1099F5C0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Administratorem danych osobowych Petenta będzie Starostwo Powiatowe </w:t>
      </w:r>
      <w:r w:rsidR="00752AB7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w Choszcznie, ul. Nadbrzeżna 2, 73-200 Choszczno, NIP: 5941604431, REGON: 210467244 (dalej: my).</w:t>
      </w:r>
    </w:p>
    <w:p w14:paraId="2DF90376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Petent może się z nami skontaktować w następujący sposób:</w:t>
      </w:r>
    </w:p>
    <w:p w14:paraId="45069524" w14:textId="77777777" w:rsidR="00341ADA" w:rsidRPr="00F023EF" w:rsidRDefault="00341ADA" w:rsidP="00080152">
      <w:pPr>
        <w:pStyle w:val="Akapitzlist"/>
        <w:numPr>
          <w:ilvl w:val="0"/>
          <w:numId w:val="8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listownie na adres: ul. Nadbrzeżna 2, 73-200 Choszczno,</w:t>
      </w:r>
    </w:p>
    <w:p w14:paraId="289466AA" w14:textId="77777777" w:rsidR="00341ADA" w:rsidRPr="00F023EF" w:rsidRDefault="00341ADA" w:rsidP="00080152">
      <w:pPr>
        <w:pStyle w:val="Akapitzlist"/>
        <w:numPr>
          <w:ilvl w:val="0"/>
          <w:numId w:val="8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pocztą elektroniczną na adres e-mail: kancelaria@powiatchoszczno.pl,</w:t>
      </w:r>
    </w:p>
    <w:p w14:paraId="293A958C" w14:textId="540C7BE2" w:rsidR="00341ADA" w:rsidRPr="00694B13" w:rsidRDefault="00341ADA" w:rsidP="00080152">
      <w:pPr>
        <w:pStyle w:val="Akapitzlist"/>
        <w:numPr>
          <w:ilvl w:val="0"/>
          <w:numId w:val="8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telefonicznie: + 48 95 748 89 31 / + 48 95 748 89 30.</w:t>
      </w:r>
    </w:p>
    <w:p w14:paraId="4787E570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t>Inspektor ochrony danych</w:t>
      </w:r>
    </w:p>
    <w:p w14:paraId="4379E1C3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Wyznaczyliśmy inspektora ochrony danych. Jest to osoba, z którą Petent może się kontaktować we wszystkich sprawach dotyczących przetwarzania danych osobowych oraz korzystania z praw związanych z przetwarzaniem danych. Z inspektorem Petent może się kontaktować w następujący sposób:</w:t>
      </w:r>
    </w:p>
    <w:p w14:paraId="35D6DB25" w14:textId="77777777" w:rsidR="00341ADA" w:rsidRPr="00F023EF" w:rsidRDefault="00341ADA" w:rsidP="00080152">
      <w:pPr>
        <w:pStyle w:val="Akapitzlist"/>
        <w:numPr>
          <w:ilvl w:val="0"/>
          <w:numId w:val="12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listownie na adres: ul. Bogurodzicy 1/15, 70-400 Szczecin</w:t>
      </w:r>
    </w:p>
    <w:p w14:paraId="0EA1E419" w14:textId="77777777" w:rsidR="00341ADA" w:rsidRPr="00F023EF" w:rsidRDefault="00341ADA" w:rsidP="00080152">
      <w:pPr>
        <w:pStyle w:val="Akapitzlist"/>
        <w:numPr>
          <w:ilvl w:val="0"/>
          <w:numId w:val="12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pocztą elektroniczną na adres e-mail: iod.choszczno@barwina.eu</w:t>
      </w:r>
    </w:p>
    <w:p w14:paraId="02A52907" w14:textId="3F8F42EF" w:rsidR="00341ADA" w:rsidRPr="00694B13" w:rsidRDefault="00341ADA" w:rsidP="00080152">
      <w:pPr>
        <w:pStyle w:val="Akapitzlist"/>
        <w:numPr>
          <w:ilvl w:val="0"/>
          <w:numId w:val="12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telefonicznie: 91 431 09 86</w:t>
      </w:r>
    </w:p>
    <w:p w14:paraId="15239549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t>Cele przetwarzania oraz podstawa prawna przetwarzania</w:t>
      </w:r>
    </w:p>
    <w:p w14:paraId="1122DDA7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Będziemy przetwarzać dane osobowe Petenta w następujących celach:</w:t>
      </w:r>
    </w:p>
    <w:p w14:paraId="019E08C4" w14:textId="77777777" w:rsidR="00341ADA" w:rsidRPr="00F023EF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lastRenderedPageBreak/>
        <w:t>wykonanie wniosków lub zapytań skierowanych do Administratora danych,</w:t>
      </w:r>
    </w:p>
    <w:p w14:paraId="26C30A6A" w14:textId="2E01E50A" w:rsidR="00341ADA" w:rsidRPr="00F023EF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przeprowadzanie postępowań administracyjnych, których stroną jest Petent, w tym postępowań administracyjnych wszczynanych przez Petenta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z urzędu,</w:t>
      </w:r>
    </w:p>
    <w:p w14:paraId="23735BBA" w14:textId="77777777" w:rsidR="00341ADA" w:rsidRPr="00F023EF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wykonywanie czynności materialno-technicznych na rzecz Petenta,</w:t>
      </w:r>
    </w:p>
    <w:p w14:paraId="1B92BE09" w14:textId="77777777" w:rsidR="00341ADA" w:rsidRPr="00F023EF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wykonanie zawartych przez Administratora umów,</w:t>
      </w:r>
    </w:p>
    <w:p w14:paraId="679117BA" w14:textId="19BC6B01" w:rsidR="00341ADA" w:rsidRPr="00F023EF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realizacja naszych obowiązków przewidzianych prawem,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a w szczególności wydawanie decyzji administracyjnych oraz archiwizacja dokumentów – w tym akt postępowań administracyjnych,</w:t>
      </w:r>
    </w:p>
    <w:p w14:paraId="1E5EC99C" w14:textId="033C3C44" w:rsidR="00341ADA" w:rsidRPr="00694B13" w:rsidRDefault="00341ADA" w:rsidP="00080152">
      <w:pPr>
        <w:pStyle w:val="Akapitzlist"/>
        <w:numPr>
          <w:ilvl w:val="0"/>
          <w:numId w:val="11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przesyłanie informacji o prowadzonej przez Starostwo działalności, przesyłanie newsletterów oraz prowadzenie marketingu w zakresie prawnie dozwolonym.</w:t>
      </w:r>
    </w:p>
    <w:p w14:paraId="356916C0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Podstawą prawną przetwarzania danych osobowych Petenta jest:</w:t>
      </w:r>
    </w:p>
    <w:p w14:paraId="1B9A9C9E" w14:textId="01570473" w:rsidR="00341ADA" w:rsidRPr="00F023EF" w:rsidRDefault="00341ADA" w:rsidP="00080152">
      <w:pPr>
        <w:pStyle w:val="Akapitzlist"/>
        <w:numPr>
          <w:ilvl w:val="0"/>
          <w:numId w:val="9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przepis prawa – w zakresie danych koniecznych do wykonywania wniosków skierowanych do Starostwa, przeprowadzanie postępowań administracyjnych oraz wykonywanie czynności materialno-technicznych;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b/>
          <w:sz w:val="24"/>
          <w:szCs w:val="24"/>
        </w:rPr>
        <w:t xml:space="preserve">w przypadku niniejszego postępowania Administrator wskazuje, </w:t>
      </w:r>
      <w:r w:rsidR="008F4AA2">
        <w:rPr>
          <w:rFonts w:ascii="Arial" w:hAnsi="Arial" w:cs="Arial"/>
          <w:b/>
          <w:sz w:val="24"/>
          <w:szCs w:val="24"/>
        </w:rPr>
        <w:br/>
      </w:r>
      <w:r w:rsidRPr="00F023EF">
        <w:rPr>
          <w:rFonts w:ascii="Arial" w:hAnsi="Arial" w:cs="Arial"/>
          <w:b/>
          <w:sz w:val="24"/>
          <w:szCs w:val="24"/>
        </w:rPr>
        <w:t xml:space="preserve">iż przetwarzanie jest niezbędne do wykonania zadania realizowanego </w:t>
      </w:r>
      <w:r w:rsidR="00080152">
        <w:rPr>
          <w:rFonts w:ascii="Arial" w:hAnsi="Arial" w:cs="Arial"/>
          <w:b/>
          <w:sz w:val="24"/>
          <w:szCs w:val="24"/>
        </w:rPr>
        <w:br/>
      </w:r>
      <w:r w:rsidRPr="00F023EF">
        <w:rPr>
          <w:rFonts w:ascii="Arial" w:hAnsi="Arial" w:cs="Arial"/>
          <w:b/>
          <w:sz w:val="24"/>
          <w:szCs w:val="24"/>
        </w:rPr>
        <w:t xml:space="preserve">w interesie publicznym lub w ramach sprawowania władzy publicznej powierzonej administratorowi (art. 6 ust. 1 lit. e) RODO w zw. z art. 168 ustawy Prawo oświatowe z dnia 14 grudnia 2016 r., </w:t>
      </w:r>
    </w:p>
    <w:p w14:paraId="15771D36" w14:textId="77777777" w:rsidR="00341ADA" w:rsidRPr="00F023EF" w:rsidRDefault="00341ADA" w:rsidP="00080152">
      <w:pPr>
        <w:pStyle w:val="Akapitzlist"/>
        <w:numPr>
          <w:ilvl w:val="0"/>
          <w:numId w:val="9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konieczność wykonania umowy, której Administrator jest stroną;</w:t>
      </w:r>
    </w:p>
    <w:p w14:paraId="15A862DB" w14:textId="0791E2E1" w:rsidR="00341ADA" w:rsidRPr="00F023EF" w:rsidRDefault="00341ADA" w:rsidP="00080152">
      <w:pPr>
        <w:pStyle w:val="Akapitzlist"/>
        <w:numPr>
          <w:ilvl w:val="0"/>
          <w:numId w:val="9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zgoda Petenta na przetwarzanie danych osobowych – w zakresie danych koniecznych do przesyłania informacji o prowadzonej przez nas działalności, przesyłania newsletterów oraz prowadzenia marketingu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w zakresie prawnie dozwolonym.</w:t>
      </w:r>
    </w:p>
    <w:p w14:paraId="2F2BC82E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t>okres przechowywania danych osobowych</w:t>
      </w:r>
    </w:p>
    <w:p w14:paraId="716219B9" w14:textId="245A8815" w:rsidR="00341ADA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Będziemy przechowywać dane osobowe Petenta wyłącznie przez czas niezbędny do osiągnięcia celów, dla których dane te są gromadzone,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 xml:space="preserve">a w szczególności do czasu wykonania obowiązków wynikających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z przepisów prawa.</w:t>
      </w:r>
    </w:p>
    <w:p w14:paraId="7B8D9340" w14:textId="77777777" w:rsidR="008F4AA2" w:rsidRPr="00F023EF" w:rsidRDefault="008F4AA2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</w:p>
    <w:p w14:paraId="5B81BF92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lastRenderedPageBreak/>
        <w:t>Odbiorcy danych</w:t>
      </w:r>
    </w:p>
    <w:p w14:paraId="1B9F3D80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Będziemy przekazywać dane osobowe Petenta:</w:t>
      </w:r>
    </w:p>
    <w:p w14:paraId="76C3AD64" w14:textId="02526F8C" w:rsidR="00341ADA" w:rsidRPr="00694B13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podmiotom, którym jesteśmy zobowiązani przekazać dane osobowe </w:t>
      </w:r>
      <w:r w:rsidR="008F4AA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>w celu wykonania obowiązków wynikających z przepisów prawa, np. samorządowym kolegiom odwoławczym, sądom i urzędom.</w:t>
      </w:r>
    </w:p>
    <w:p w14:paraId="4BDFCE90" w14:textId="77777777" w:rsidR="00341ADA" w:rsidRPr="00F023EF" w:rsidRDefault="00341ADA" w:rsidP="00080152">
      <w:pPr>
        <w:pStyle w:val="Akapitzlist"/>
        <w:numPr>
          <w:ilvl w:val="1"/>
          <w:numId w:val="13"/>
        </w:numPr>
        <w:spacing w:before="120" w:after="120" w:line="360" w:lineRule="auto"/>
        <w:ind w:left="794" w:firstLine="0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023EF">
        <w:rPr>
          <w:rFonts w:ascii="Arial" w:hAnsi="Arial" w:cs="Arial"/>
          <w:b/>
          <w:bCs/>
          <w:sz w:val="24"/>
          <w:szCs w:val="24"/>
        </w:rPr>
        <w:t>Prawa Petenta związane z przetwarzaniem danych osobowych i podejmowaniem zautomatyzowanych decyzji</w:t>
      </w:r>
    </w:p>
    <w:p w14:paraId="64044041" w14:textId="77777777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Petentowi przysługują następujące prawa związane z przetwarzaniem danych osobowych:</w:t>
      </w:r>
    </w:p>
    <w:p w14:paraId="1221E491" w14:textId="40235749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 xml:space="preserve">prawo wycofania zgody na przetwarzanie danych osobowych </w:t>
      </w:r>
      <w:r w:rsidR="00080152">
        <w:rPr>
          <w:rFonts w:ascii="Arial" w:hAnsi="Arial" w:cs="Arial"/>
          <w:sz w:val="24"/>
          <w:szCs w:val="24"/>
        </w:rPr>
        <w:br/>
      </w:r>
      <w:r w:rsidRPr="00F023EF">
        <w:rPr>
          <w:rFonts w:ascii="Arial" w:hAnsi="Arial" w:cs="Arial"/>
          <w:sz w:val="24"/>
          <w:szCs w:val="24"/>
        </w:rPr>
        <w:t xml:space="preserve">w dowolnym momencie </w:t>
      </w:r>
      <w:r w:rsidRPr="00F023EF">
        <w:rPr>
          <w:rFonts w:ascii="Arial" w:hAnsi="Arial" w:cs="Arial"/>
          <w:sz w:val="24"/>
          <w:szCs w:val="24"/>
        </w:rPr>
        <w:br/>
        <w:t>– w zakresie, w jakim dane są przetwarzane na podstawie zgody; wycofanie zgody nie ma wpływu na zgodność z prawem przetwarzania, którego dokonano na podstawie zgody Petenta przed jej wycofaniem; zgodę Petent może wycofać poprzez wysłanie oświadczenia o wycofaniu zgody na nasz adres korespondencyjny lub e-mailowy;</w:t>
      </w:r>
    </w:p>
    <w:p w14:paraId="394A582E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dostępu do danych osobowych;</w:t>
      </w:r>
    </w:p>
    <w:p w14:paraId="7425BDD1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żądania sprostowania danych osobowych;</w:t>
      </w:r>
    </w:p>
    <w:p w14:paraId="66EFE459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żądania usunięcia danych osobowych;</w:t>
      </w:r>
    </w:p>
    <w:p w14:paraId="1C181A0D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żądania ograniczenia przetwarzania danych osobowych;</w:t>
      </w:r>
    </w:p>
    <w:p w14:paraId="63AC37E4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wyrażenia sprzeciwu wobec przetwarzania danych ze względu na szczególną sytuację Petenta;</w:t>
      </w:r>
    </w:p>
    <w:p w14:paraId="60E9177E" w14:textId="50984A29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do przenoszenia danych osobowych, tj. prawo otrzymania od nas danych osobowych w ustrukturyzowanym i powszechnie używanym formacie informatycznym nadającym się do odczytu maszynowego; Petent ma prawo przesłać te dane innemu administratorowi danych lub zażądać, abyśmy przesłali dane do innego administratora, co uczynimy wyłącznie wówczas, jeśli takie przesłanie jest technicznie możliwe; prawo do przenoszenia danych osobowych przysługuje Petentowi tylko odnośnie tych danych, które przetwarzamy na podstawie zgody Petenta;</w:t>
      </w:r>
    </w:p>
    <w:p w14:paraId="69372BAA" w14:textId="77777777" w:rsidR="00341ADA" w:rsidRPr="00F023EF" w:rsidRDefault="00341ADA" w:rsidP="00080152">
      <w:pPr>
        <w:pStyle w:val="Akapitzlist"/>
        <w:numPr>
          <w:ilvl w:val="0"/>
          <w:numId w:val="10"/>
        </w:numPr>
        <w:spacing w:before="120" w:after="120" w:line="360" w:lineRule="auto"/>
        <w:ind w:left="794" w:firstLine="0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prawo wniesienia skargi do organu nadzorczego zajmującego się ochroną danych osobowych, tj. Prezesa Urzędu Ochrony Danych Osobowych.</w:t>
      </w:r>
    </w:p>
    <w:p w14:paraId="0493125F" w14:textId="26D86B34" w:rsidR="00341ADA" w:rsidRPr="00F023EF" w:rsidRDefault="00341ADA" w:rsidP="00080152">
      <w:pPr>
        <w:spacing w:before="120" w:after="120" w:line="360" w:lineRule="auto"/>
        <w:ind w:left="794"/>
        <w:rPr>
          <w:rFonts w:ascii="Arial" w:hAnsi="Arial" w:cs="Arial"/>
          <w:sz w:val="24"/>
          <w:szCs w:val="24"/>
        </w:rPr>
      </w:pPr>
      <w:r w:rsidRPr="00F023EF">
        <w:rPr>
          <w:rFonts w:ascii="Arial" w:hAnsi="Arial" w:cs="Arial"/>
          <w:sz w:val="24"/>
          <w:szCs w:val="24"/>
        </w:rPr>
        <w:t>Aby skorzystać z powyższych praw, Petent może skontaktować się z nami lub z naszym inspektorem ochrony danych (dane kontaktowe w literze a) i b) powyżej).</w:t>
      </w:r>
    </w:p>
    <w:p w14:paraId="1934726C" w14:textId="77777777" w:rsidR="00341ADA" w:rsidRPr="00F023EF" w:rsidRDefault="00341ADA" w:rsidP="00080152">
      <w:pPr>
        <w:pStyle w:val="Nagwek"/>
        <w:spacing w:before="120" w:after="120" w:line="360" w:lineRule="auto"/>
        <w:ind w:left="794"/>
        <w:rPr>
          <w:rFonts w:ascii="Arial" w:hAnsi="Arial" w:cs="Arial"/>
          <w:caps/>
          <w:color w:val="auto"/>
          <w:szCs w:val="24"/>
        </w:rPr>
      </w:pPr>
    </w:p>
    <w:p w14:paraId="0C165DA6" w14:textId="77777777" w:rsidR="00341ADA" w:rsidRPr="00F023EF" w:rsidRDefault="00341ADA" w:rsidP="00080152">
      <w:pPr>
        <w:pStyle w:val="Nagwek"/>
        <w:spacing w:before="120" w:after="120" w:line="360" w:lineRule="auto"/>
        <w:ind w:left="794"/>
        <w:rPr>
          <w:rFonts w:ascii="Arial" w:hAnsi="Arial" w:cs="Arial"/>
          <w:caps/>
          <w:color w:val="auto"/>
          <w:szCs w:val="24"/>
        </w:rPr>
      </w:pPr>
    </w:p>
    <w:sectPr w:rsidR="00341ADA" w:rsidRPr="00F023EF" w:rsidSect="004653B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417"/>
    <w:multiLevelType w:val="hybridMultilevel"/>
    <w:tmpl w:val="B07C26B0"/>
    <w:lvl w:ilvl="0" w:tplc="CE1E08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70A6"/>
    <w:multiLevelType w:val="hybridMultilevel"/>
    <w:tmpl w:val="9B62876A"/>
    <w:lvl w:ilvl="0" w:tplc="CE1E08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08F"/>
    <w:multiLevelType w:val="hybridMultilevel"/>
    <w:tmpl w:val="32DA4308"/>
    <w:lvl w:ilvl="0" w:tplc="CE1E08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F35"/>
    <w:multiLevelType w:val="hybridMultilevel"/>
    <w:tmpl w:val="77D0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1C34CF"/>
    <w:multiLevelType w:val="hybridMultilevel"/>
    <w:tmpl w:val="35846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75B2D"/>
    <w:multiLevelType w:val="hybridMultilevel"/>
    <w:tmpl w:val="199CC9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36DF"/>
    <w:multiLevelType w:val="hybridMultilevel"/>
    <w:tmpl w:val="06B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4C0F6F"/>
    <w:multiLevelType w:val="hybridMultilevel"/>
    <w:tmpl w:val="55BA2F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D2585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2172"/>
    <w:multiLevelType w:val="hybridMultilevel"/>
    <w:tmpl w:val="F5043A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B1154"/>
    <w:multiLevelType w:val="hybridMultilevel"/>
    <w:tmpl w:val="DA06B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23688"/>
    <w:multiLevelType w:val="hybridMultilevel"/>
    <w:tmpl w:val="8564D7FC"/>
    <w:lvl w:ilvl="0" w:tplc="CE1E081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F314F"/>
    <w:multiLevelType w:val="hybridMultilevel"/>
    <w:tmpl w:val="B600C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2620"/>
    <w:multiLevelType w:val="hybridMultilevel"/>
    <w:tmpl w:val="10EA33A8"/>
    <w:lvl w:ilvl="0" w:tplc="46EAE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4117379">
    <w:abstractNumId w:val="12"/>
  </w:num>
  <w:num w:numId="2" w16cid:durableId="251550925">
    <w:abstractNumId w:val="3"/>
  </w:num>
  <w:num w:numId="3" w16cid:durableId="926038879">
    <w:abstractNumId w:val="6"/>
  </w:num>
  <w:num w:numId="4" w16cid:durableId="2003386109">
    <w:abstractNumId w:val="8"/>
  </w:num>
  <w:num w:numId="5" w16cid:durableId="709381650">
    <w:abstractNumId w:val="4"/>
  </w:num>
  <w:num w:numId="6" w16cid:durableId="904493653">
    <w:abstractNumId w:val="7"/>
  </w:num>
  <w:num w:numId="7" w16cid:durableId="292565442">
    <w:abstractNumId w:val="11"/>
  </w:num>
  <w:num w:numId="8" w16cid:durableId="1934052343">
    <w:abstractNumId w:val="9"/>
  </w:num>
  <w:num w:numId="9" w16cid:durableId="170150697">
    <w:abstractNumId w:val="2"/>
  </w:num>
  <w:num w:numId="10" w16cid:durableId="1280185947">
    <w:abstractNumId w:val="0"/>
  </w:num>
  <w:num w:numId="11" w16cid:durableId="1444350199">
    <w:abstractNumId w:val="1"/>
  </w:num>
  <w:num w:numId="12" w16cid:durableId="504440359">
    <w:abstractNumId w:val="10"/>
  </w:num>
  <w:num w:numId="13" w16cid:durableId="1067456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D7"/>
    <w:rsid w:val="00080152"/>
    <w:rsid w:val="00090E1A"/>
    <w:rsid w:val="000937FA"/>
    <w:rsid w:val="000F7AEB"/>
    <w:rsid w:val="00107656"/>
    <w:rsid w:val="00171953"/>
    <w:rsid w:val="0019525B"/>
    <w:rsid w:val="001B7435"/>
    <w:rsid w:val="001C4BD0"/>
    <w:rsid w:val="001C5F07"/>
    <w:rsid w:val="002047E7"/>
    <w:rsid w:val="002331C0"/>
    <w:rsid w:val="0025030A"/>
    <w:rsid w:val="002540B0"/>
    <w:rsid w:val="00264AE3"/>
    <w:rsid w:val="00306098"/>
    <w:rsid w:val="00341ADA"/>
    <w:rsid w:val="003D76E5"/>
    <w:rsid w:val="0045179F"/>
    <w:rsid w:val="004653B6"/>
    <w:rsid w:val="00475BAB"/>
    <w:rsid w:val="00566084"/>
    <w:rsid w:val="005930F9"/>
    <w:rsid w:val="005A0508"/>
    <w:rsid w:val="005A1688"/>
    <w:rsid w:val="005A3AE5"/>
    <w:rsid w:val="005D6C0A"/>
    <w:rsid w:val="005F3908"/>
    <w:rsid w:val="00604242"/>
    <w:rsid w:val="006135A3"/>
    <w:rsid w:val="00694B13"/>
    <w:rsid w:val="006B4CB9"/>
    <w:rsid w:val="006D4314"/>
    <w:rsid w:val="00712749"/>
    <w:rsid w:val="007256AC"/>
    <w:rsid w:val="00752AB7"/>
    <w:rsid w:val="007A7DD8"/>
    <w:rsid w:val="007E466A"/>
    <w:rsid w:val="007F1B58"/>
    <w:rsid w:val="008C7715"/>
    <w:rsid w:val="008F4AA2"/>
    <w:rsid w:val="00900F51"/>
    <w:rsid w:val="009138CB"/>
    <w:rsid w:val="00950F48"/>
    <w:rsid w:val="00974ED7"/>
    <w:rsid w:val="009B72A0"/>
    <w:rsid w:val="00A122EF"/>
    <w:rsid w:val="00A15685"/>
    <w:rsid w:val="00A42650"/>
    <w:rsid w:val="00BA62A7"/>
    <w:rsid w:val="00C1484A"/>
    <w:rsid w:val="00C210BE"/>
    <w:rsid w:val="00C22D99"/>
    <w:rsid w:val="00D36A83"/>
    <w:rsid w:val="00D8569B"/>
    <w:rsid w:val="00DA114B"/>
    <w:rsid w:val="00DD50F4"/>
    <w:rsid w:val="00DE680E"/>
    <w:rsid w:val="00DE7B3A"/>
    <w:rsid w:val="00ED2F9C"/>
    <w:rsid w:val="00F023EF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CA10F"/>
  <w15:docId w15:val="{64B91324-DE64-4EE9-8935-B9CE7A0B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E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08015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4E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0F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341AD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341ADA"/>
    <w:rPr>
      <w:rFonts w:ascii="Times New Roman" w:hAnsi="Times New Roman"/>
      <w:color w:val="000000"/>
      <w:sz w:val="24"/>
    </w:rPr>
  </w:style>
  <w:style w:type="table" w:styleId="Tabela-Siatka">
    <w:name w:val="Table Grid"/>
    <w:basedOn w:val="Standardowy"/>
    <w:uiPriority w:val="99"/>
    <w:locked/>
    <w:rsid w:val="00341A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2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6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650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080152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0EEE-1D29-417D-B4D3-2369A83C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Ania</dc:creator>
  <cp:lastModifiedBy>Powiat Choszczeński</cp:lastModifiedBy>
  <cp:revision>2</cp:revision>
  <cp:lastPrinted>2019-04-29T07:03:00Z</cp:lastPrinted>
  <dcterms:created xsi:type="dcterms:W3CDTF">2026-05-27T13:23:00Z</dcterms:created>
  <dcterms:modified xsi:type="dcterms:W3CDTF">2026-05-27T13:23:00Z</dcterms:modified>
</cp:coreProperties>
</file>